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CF455" w14:textId="77777777" w:rsidR="006829BE" w:rsidRPr="008449F7" w:rsidRDefault="006829BE" w:rsidP="008B6D2B">
      <w:pPr>
        <w:jc w:val="center"/>
        <w:rPr>
          <w:b/>
          <w:bCs/>
          <w:sz w:val="48"/>
          <w:szCs w:val="48"/>
          <w:rtl/>
          <w:lang w:bidi="ar-EG"/>
        </w:rPr>
      </w:pPr>
      <w:r w:rsidRPr="008449F7">
        <w:rPr>
          <w:rFonts w:hint="cs"/>
          <w:b/>
          <w:bCs/>
          <w:sz w:val="48"/>
          <w:szCs w:val="48"/>
          <w:rtl/>
          <w:lang w:bidi="ar-EG"/>
        </w:rPr>
        <w:t>اتفاقي</w:t>
      </w:r>
      <w:r w:rsidR="008B6D2B" w:rsidRPr="008449F7">
        <w:rPr>
          <w:rFonts w:hint="cs"/>
          <w:b/>
          <w:bCs/>
          <w:sz w:val="48"/>
          <w:szCs w:val="48"/>
          <w:rtl/>
          <w:lang w:bidi="ar-EG"/>
        </w:rPr>
        <w:t>ـــــ</w:t>
      </w:r>
      <w:r w:rsidRPr="008449F7">
        <w:rPr>
          <w:rFonts w:hint="cs"/>
          <w:b/>
          <w:bCs/>
          <w:sz w:val="48"/>
          <w:szCs w:val="48"/>
          <w:rtl/>
          <w:lang w:bidi="ar-EG"/>
        </w:rPr>
        <w:t>ة</w:t>
      </w:r>
    </w:p>
    <w:p w14:paraId="69F6195F" w14:textId="77777777" w:rsidR="006829BE" w:rsidRPr="006829BE" w:rsidRDefault="006829BE" w:rsidP="00682A95">
      <w:pPr>
        <w:jc w:val="both"/>
        <w:rPr>
          <w:sz w:val="28"/>
          <w:szCs w:val="28"/>
          <w:rtl/>
          <w:lang w:bidi="ar-EG"/>
        </w:rPr>
      </w:pPr>
      <w:r w:rsidRPr="006829BE">
        <w:rPr>
          <w:rFonts w:hint="cs"/>
          <w:sz w:val="28"/>
          <w:szCs w:val="28"/>
          <w:rtl/>
          <w:lang w:bidi="ar-EG"/>
        </w:rPr>
        <w:t xml:space="preserve">تم إبرام هذه الاتفاقية يوم </w:t>
      </w:r>
      <w:r w:rsidR="00682A95">
        <w:rPr>
          <w:rFonts w:hint="cs"/>
          <w:sz w:val="28"/>
          <w:szCs w:val="28"/>
          <w:rtl/>
          <w:lang w:bidi="ar-EG"/>
        </w:rPr>
        <w:t>________ الموافق __ / __ / _____</w:t>
      </w:r>
      <w:r w:rsidRPr="006829BE">
        <w:rPr>
          <w:rFonts w:hint="cs"/>
          <w:sz w:val="28"/>
          <w:szCs w:val="28"/>
          <w:rtl/>
          <w:lang w:bidi="ar-EG"/>
        </w:rPr>
        <w:t xml:space="preserve">، بين كلٍ من: </w:t>
      </w:r>
    </w:p>
    <w:p w14:paraId="21385011" w14:textId="6B8DFE96" w:rsidR="006829BE" w:rsidRPr="006829BE" w:rsidRDefault="006829BE" w:rsidP="00682A95">
      <w:pPr>
        <w:jc w:val="both"/>
        <w:rPr>
          <w:sz w:val="28"/>
          <w:szCs w:val="28"/>
          <w:rtl/>
          <w:lang w:bidi="ar-EG"/>
        </w:rPr>
      </w:pPr>
      <w:r w:rsidRPr="008449F7">
        <w:rPr>
          <w:rFonts w:hint="cs"/>
          <w:b/>
          <w:bCs/>
          <w:sz w:val="28"/>
          <w:szCs w:val="28"/>
          <w:rtl/>
          <w:lang w:bidi="ar-EG"/>
        </w:rPr>
        <w:t>الطرف الأول</w:t>
      </w:r>
      <w:r w:rsidRPr="006829BE">
        <w:rPr>
          <w:rFonts w:hint="cs"/>
          <w:sz w:val="28"/>
          <w:szCs w:val="28"/>
          <w:rtl/>
          <w:lang w:bidi="ar-EG"/>
        </w:rPr>
        <w:t xml:space="preserve">: </w:t>
      </w:r>
      <w:r w:rsidR="00E52B69">
        <w:rPr>
          <w:rFonts w:hint="cs"/>
          <w:b/>
          <w:bCs/>
          <w:sz w:val="28"/>
          <w:szCs w:val="28"/>
          <w:rtl/>
          <w:lang w:bidi="ar-EG"/>
        </w:rPr>
        <w:t>.........................................................</w:t>
      </w:r>
      <w:r w:rsidRPr="006829BE">
        <w:rPr>
          <w:rFonts w:hint="cs"/>
          <w:sz w:val="28"/>
          <w:szCs w:val="28"/>
          <w:rtl/>
          <w:lang w:bidi="ar-EG"/>
        </w:rPr>
        <w:t xml:space="preserve">، مسجلة تحت سجل تجاري رقم </w:t>
      </w:r>
      <w:r w:rsidR="00E52B69">
        <w:rPr>
          <w:rFonts w:hint="cs"/>
          <w:sz w:val="28"/>
          <w:szCs w:val="28"/>
          <w:rtl/>
          <w:lang w:bidi="ar-EG"/>
        </w:rPr>
        <w:t>..............</w:t>
      </w:r>
      <w:r w:rsidRPr="006829BE">
        <w:rPr>
          <w:rFonts w:hint="cs"/>
          <w:sz w:val="28"/>
          <w:szCs w:val="28"/>
          <w:rtl/>
          <w:lang w:bidi="ar-EG"/>
        </w:rPr>
        <w:t xml:space="preserve">، ومقرها الكائن في </w:t>
      </w:r>
      <w:r w:rsidR="00E52B69">
        <w:rPr>
          <w:rFonts w:hint="cs"/>
          <w:sz w:val="28"/>
          <w:szCs w:val="28"/>
          <w:rtl/>
          <w:lang w:bidi="ar-EG"/>
        </w:rPr>
        <w:t>...............................................................</w:t>
      </w:r>
      <w:r w:rsidRPr="006829BE">
        <w:rPr>
          <w:rFonts w:hint="cs"/>
          <w:sz w:val="28"/>
          <w:szCs w:val="28"/>
          <w:rtl/>
          <w:lang w:bidi="ar-EG"/>
        </w:rPr>
        <w:t xml:space="preserve"> (والمشار إليها لاحقًا بلفظ "</w:t>
      </w:r>
      <w:r w:rsidR="00E52B69">
        <w:rPr>
          <w:rFonts w:hint="cs"/>
          <w:b/>
          <w:bCs/>
          <w:sz w:val="28"/>
          <w:szCs w:val="28"/>
          <w:rtl/>
          <w:lang w:bidi="ar-EG"/>
        </w:rPr>
        <w:t>الشركة</w:t>
      </w:r>
      <w:r w:rsidRPr="006829BE">
        <w:rPr>
          <w:rFonts w:hint="cs"/>
          <w:sz w:val="28"/>
          <w:szCs w:val="28"/>
          <w:rtl/>
          <w:lang w:bidi="ar-EG"/>
        </w:rPr>
        <w:t>")</w:t>
      </w:r>
    </w:p>
    <w:p w14:paraId="08646E00" w14:textId="2D4AC977" w:rsidR="006829BE" w:rsidRDefault="006829BE" w:rsidP="006829BE">
      <w:pPr>
        <w:jc w:val="both"/>
        <w:rPr>
          <w:sz w:val="28"/>
          <w:szCs w:val="28"/>
          <w:rtl/>
          <w:lang w:bidi="ar-EG"/>
        </w:rPr>
      </w:pPr>
      <w:r w:rsidRPr="008449F7">
        <w:rPr>
          <w:rFonts w:hint="cs"/>
          <w:b/>
          <w:bCs/>
          <w:sz w:val="28"/>
          <w:szCs w:val="28"/>
          <w:rtl/>
          <w:lang w:bidi="ar-EG"/>
        </w:rPr>
        <w:t>الطرف الثاني</w:t>
      </w:r>
      <w:r w:rsidRPr="006829BE">
        <w:rPr>
          <w:rFonts w:hint="cs"/>
          <w:sz w:val="28"/>
          <w:szCs w:val="28"/>
          <w:rtl/>
          <w:lang w:bidi="ar-EG"/>
        </w:rPr>
        <w:t>: الاسم القانوني .....</w:t>
      </w:r>
      <w:r>
        <w:rPr>
          <w:rFonts w:hint="cs"/>
          <w:sz w:val="28"/>
          <w:szCs w:val="28"/>
          <w:rtl/>
          <w:lang w:bidi="ar-EG"/>
        </w:rPr>
        <w:t>..............................................................................</w:t>
      </w:r>
      <w:r w:rsidRPr="006829BE">
        <w:rPr>
          <w:rFonts w:hint="cs"/>
          <w:sz w:val="28"/>
          <w:szCs w:val="28"/>
          <w:rtl/>
          <w:lang w:bidi="ar-EG"/>
        </w:rPr>
        <w:t>......</w:t>
      </w:r>
      <w:r w:rsidR="004926CF">
        <w:rPr>
          <w:rFonts w:hint="cs"/>
          <w:sz w:val="28"/>
          <w:szCs w:val="28"/>
          <w:rtl/>
          <w:lang w:bidi="ar-EG"/>
        </w:rPr>
        <w:t>.</w:t>
      </w:r>
    </w:p>
    <w:p w14:paraId="0FDCB6F7" w14:textId="65F619DB" w:rsidR="006829BE" w:rsidRPr="006829BE" w:rsidRDefault="004926CF" w:rsidP="006829BE">
      <w:pPr>
        <w:jc w:val="both"/>
        <w:rPr>
          <w:sz w:val="28"/>
          <w:szCs w:val="28"/>
          <w:rtl/>
          <w:lang w:bidi="ar-EG"/>
        </w:rPr>
      </w:pPr>
      <w:r>
        <w:rPr>
          <w:rFonts w:hint="cs"/>
          <w:sz w:val="28"/>
          <w:szCs w:val="28"/>
          <w:rtl/>
          <w:lang w:bidi="ar-EG"/>
        </w:rPr>
        <w:t xml:space="preserve">سجل تجاري رقم: </w:t>
      </w:r>
      <w:r w:rsidR="006829BE">
        <w:rPr>
          <w:rFonts w:hint="cs"/>
          <w:sz w:val="28"/>
          <w:szCs w:val="28"/>
          <w:rtl/>
          <w:lang w:bidi="ar-EG"/>
        </w:rPr>
        <w:t>........................</w:t>
      </w:r>
      <w:r>
        <w:rPr>
          <w:rFonts w:hint="cs"/>
          <w:sz w:val="28"/>
          <w:szCs w:val="28"/>
          <w:rtl/>
          <w:lang w:bidi="ar-EG"/>
        </w:rPr>
        <w:t>....................</w:t>
      </w:r>
      <w:r w:rsidR="006829BE">
        <w:rPr>
          <w:rFonts w:hint="cs"/>
          <w:sz w:val="28"/>
          <w:szCs w:val="28"/>
          <w:rtl/>
          <w:lang w:bidi="ar-EG"/>
        </w:rPr>
        <w:t>......</w:t>
      </w:r>
      <w:r>
        <w:rPr>
          <w:rFonts w:hint="cs"/>
          <w:sz w:val="28"/>
          <w:szCs w:val="28"/>
          <w:rtl/>
          <w:lang w:bidi="ar-EG"/>
        </w:rPr>
        <w:t xml:space="preserve"> وبطاقة ضريبية رقم: ...........................</w:t>
      </w:r>
    </w:p>
    <w:p w14:paraId="2163E7B7" w14:textId="739ED162" w:rsidR="006829BE" w:rsidRPr="006829BE" w:rsidRDefault="004926CF" w:rsidP="006829BE">
      <w:pPr>
        <w:jc w:val="both"/>
        <w:rPr>
          <w:sz w:val="28"/>
          <w:szCs w:val="28"/>
          <w:rtl/>
          <w:lang w:bidi="ar-EG"/>
        </w:rPr>
      </w:pPr>
      <w:r>
        <w:rPr>
          <w:rFonts w:hint="cs"/>
          <w:sz w:val="28"/>
          <w:szCs w:val="28"/>
          <w:rtl/>
          <w:lang w:bidi="ar-EG"/>
        </w:rPr>
        <w:t>ومحلها المُختار: ....</w:t>
      </w:r>
      <w:r w:rsidR="006829BE">
        <w:rPr>
          <w:rFonts w:hint="cs"/>
          <w:sz w:val="28"/>
          <w:szCs w:val="28"/>
          <w:rtl/>
          <w:lang w:bidi="ar-EG"/>
        </w:rPr>
        <w:t>....................................................................................................</w:t>
      </w:r>
    </w:p>
    <w:p w14:paraId="10BD23FC" w14:textId="4BA09989" w:rsidR="006829BE" w:rsidRDefault="006829BE" w:rsidP="00B8422E">
      <w:pPr>
        <w:jc w:val="both"/>
        <w:rPr>
          <w:sz w:val="28"/>
          <w:szCs w:val="28"/>
          <w:rtl/>
          <w:lang w:bidi="ar-EG"/>
        </w:rPr>
      </w:pPr>
      <w:r>
        <w:rPr>
          <w:rFonts w:hint="cs"/>
          <w:sz w:val="28"/>
          <w:szCs w:val="28"/>
          <w:rtl/>
          <w:lang w:bidi="ar-EG"/>
        </w:rPr>
        <w:t>.......................</w:t>
      </w:r>
      <w:r w:rsidR="004926CF">
        <w:rPr>
          <w:rFonts w:hint="cs"/>
          <w:sz w:val="28"/>
          <w:szCs w:val="28"/>
          <w:rtl/>
          <w:lang w:bidi="ar-EG"/>
        </w:rPr>
        <w:t>...........................</w:t>
      </w:r>
      <w:r>
        <w:rPr>
          <w:rFonts w:hint="cs"/>
          <w:sz w:val="28"/>
          <w:szCs w:val="28"/>
          <w:rtl/>
          <w:lang w:bidi="ar-EG"/>
        </w:rPr>
        <w:t>................................ (</w:t>
      </w:r>
      <w:r w:rsidR="00B8422E">
        <w:rPr>
          <w:rFonts w:hint="cs"/>
          <w:b/>
          <w:bCs/>
          <w:sz w:val="28"/>
          <w:szCs w:val="28"/>
          <w:rtl/>
          <w:lang w:bidi="ar-EG"/>
        </w:rPr>
        <w:t>والمشار إليه لاحقاً بلفظ "العميل"</w:t>
      </w:r>
      <w:r>
        <w:rPr>
          <w:rFonts w:hint="cs"/>
          <w:sz w:val="28"/>
          <w:szCs w:val="28"/>
          <w:rtl/>
          <w:lang w:bidi="ar-EG"/>
        </w:rPr>
        <w:t>)</w:t>
      </w:r>
    </w:p>
    <w:p w14:paraId="431A3F7B" w14:textId="4A0435CE" w:rsidR="008B6D2B" w:rsidRDefault="008B6D2B" w:rsidP="00682A95">
      <w:pPr>
        <w:jc w:val="both"/>
        <w:rPr>
          <w:sz w:val="28"/>
          <w:szCs w:val="28"/>
          <w:rtl/>
          <w:lang w:bidi="ar-EG"/>
        </w:rPr>
      </w:pPr>
      <w:r>
        <w:rPr>
          <w:rFonts w:hint="cs"/>
          <w:sz w:val="28"/>
          <w:szCs w:val="28"/>
          <w:rtl/>
          <w:lang w:bidi="ar-EG"/>
        </w:rPr>
        <w:t>(وتتم الإشارة إلى كل من "</w:t>
      </w:r>
      <w:r w:rsidR="00E52B69">
        <w:rPr>
          <w:rFonts w:hint="cs"/>
          <w:b/>
          <w:bCs/>
          <w:sz w:val="28"/>
          <w:szCs w:val="28"/>
          <w:rtl/>
          <w:lang w:bidi="ar-EG"/>
        </w:rPr>
        <w:t>الشركة</w:t>
      </w:r>
      <w:r>
        <w:rPr>
          <w:rFonts w:hint="cs"/>
          <w:sz w:val="28"/>
          <w:szCs w:val="28"/>
          <w:rtl/>
          <w:lang w:bidi="ar-EG"/>
        </w:rPr>
        <w:t>" و"</w:t>
      </w:r>
      <w:r w:rsidR="00B8422E">
        <w:rPr>
          <w:rFonts w:hint="cs"/>
          <w:b/>
          <w:bCs/>
          <w:sz w:val="28"/>
          <w:szCs w:val="28"/>
          <w:rtl/>
          <w:lang w:bidi="ar-EG"/>
        </w:rPr>
        <w:t>العميل</w:t>
      </w:r>
      <w:r>
        <w:rPr>
          <w:rFonts w:hint="cs"/>
          <w:sz w:val="28"/>
          <w:szCs w:val="28"/>
          <w:rtl/>
          <w:lang w:bidi="ar-EG"/>
        </w:rPr>
        <w:t>" على وجه الجمع بلفظ "</w:t>
      </w:r>
      <w:r w:rsidRPr="008449F7">
        <w:rPr>
          <w:rFonts w:hint="cs"/>
          <w:b/>
          <w:bCs/>
          <w:sz w:val="28"/>
          <w:szCs w:val="28"/>
          <w:rtl/>
          <w:lang w:bidi="ar-EG"/>
        </w:rPr>
        <w:t>الأطراف</w:t>
      </w:r>
      <w:r>
        <w:rPr>
          <w:rFonts w:hint="cs"/>
          <w:sz w:val="28"/>
          <w:szCs w:val="28"/>
          <w:rtl/>
          <w:lang w:bidi="ar-EG"/>
        </w:rPr>
        <w:t>" أو "</w:t>
      </w:r>
      <w:r w:rsidRPr="008449F7">
        <w:rPr>
          <w:rFonts w:hint="cs"/>
          <w:b/>
          <w:bCs/>
          <w:sz w:val="28"/>
          <w:szCs w:val="28"/>
          <w:rtl/>
          <w:lang w:bidi="ar-EG"/>
        </w:rPr>
        <w:t>الطرفين</w:t>
      </w:r>
      <w:r>
        <w:rPr>
          <w:rFonts w:hint="cs"/>
          <w:sz w:val="28"/>
          <w:szCs w:val="28"/>
          <w:rtl/>
          <w:lang w:bidi="ar-EG"/>
        </w:rPr>
        <w:t>" وبلفظ "</w:t>
      </w:r>
      <w:r w:rsidRPr="00682A95">
        <w:rPr>
          <w:rFonts w:hint="cs"/>
          <w:b/>
          <w:bCs/>
          <w:sz w:val="28"/>
          <w:szCs w:val="28"/>
          <w:rtl/>
          <w:lang w:bidi="ar-EG"/>
        </w:rPr>
        <w:t>الطرف</w:t>
      </w:r>
      <w:r w:rsidRPr="008449F7">
        <w:rPr>
          <w:rFonts w:hint="cs"/>
          <w:b/>
          <w:bCs/>
          <w:sz w:val="28"/>
          <w:szCs w:val="28"/>
          <w:rtl/>
          <w:lang w:bidi="ar-EG"/>
        </w:rPr>
        <w:t>"</w:t>
      </w:r>
      <w:r>
        <w:rPr>
          <w:rFonts w:hint="cs"/>
          <w:sz w:val="28"/>
          <w:szCs w:val="28"/>
          <w:rtl/>
          <w:lang w:bidi="ar-EG"/>
        </w:rPr>
        <w:t xml:space="preserve"> على وجه </w:t>
      </w:r>
      <w:r w:rsidR="00075ECE">
        <w:rPr>
          <w:rFonts w:hint="cs"/>
          <w:sz w:val="28"/>
          <w:szCs w:val="28"/>
          <w:rtl/>
          <w:lang w:bidi="ar-EG"/>
        </w:rPr>
        <w:t>الإفراد</w:t>
      </w:r>
      <w:r>
        <w:rPr>
          <w:rFonts w:hint="cs"/>
          <w:sz w:val="28"/>
          <w:szCs w:val="28"/>
          <w:rtl/>
          <w:lang w:bidi="ar-EG"/>
        </w:rPr>
        <w:t xml:space="preserve">). </w:t>
      </w:r>
    </w:p>
    <w:p w14:paraId="61022FB8" w14:textId="54465772" w:rsidR="008B6D2B" w:rsidRDefault="008B6D2B" w:rsidP="009B0901">
      <w:pPr>
        <w:jc w:val="both"/>
        <w:rPr>
          <w:sz w:val="28"/>
          <w:szCs w:val="28"/>
          <w:rtl/>
          <w:lang w:bidi="ar-EG"/>
        </w:rPr>
      </w:pPr>
      <w:r>
        <w:rPr>
          <w:rFonts w:hint="cs"/>
          <w:sz w:val="28"/>
          <w:szCs w:val="28"/>
          <w:rtl/>
          <w:lang w:bidi="ar-EG"/>
        </w:rPr>
        <w:t xml:space="preserve">حيث </w:t>
      </w:r>
      <w:proofErr w:type="gramStart"/>
      <w:r>
        <w:rPr>
          <w:rFonts w:hint="cs"/>
          <w:sz w:val="28"/>
          <w:szCs w:val="28"/>
          <w:rtl/>
          <w:lang w:bidi="ar-EG"/>
        </w:rPr>
        <w:t>أن</w:t>
      </w:r>
      <w:proofErr w:type="gramEnd"/>
      <w:r>
        <w:rPr>
          <w:rFonts w:hint="cs"/>
          <w:sz w:val="28"/>
          <w:szCs w:val="28"/>
          <w:rtl/>
          <w:lang w:bidi="ar-EG"/>
        </w:rPr>
        <w:t xml:space="preserve"> شركة "</w:t>
      </w:r>
      <w:r w:rsidR="00E52B69">
        <w:rPr>
          <w:rFonts w:hint="cs"/>
          <w:b/>
          <w:bCs/>
          <w:sz w:val="28"/>
          <w:szCs w:val="28"/>
          <w:rtl/>
          <w:lang w:bidi="ar-EG"/>
        </w:rPr>
        <w:t>الشركة</w:t>
      </w:r>
      <w:r>
        <w:rPr>
          <w:rFonts w:hint="cs"/>
          <w:sz w:val="28"/>
          <w:szCs w:val="28"/>
          <w:rtl/>
          <w:lang w:bidi="ar-EG"/>
        </w:rPr>
        <w:t>" تعمل في مجال تصميم وتطوير وبيع الحلول البرمجية وفقًا للشروط والأحكام التي تحددها "</w:t>
      </w:r>
      <w:r w:rsidR="00E52B69">
        <w:rPr>
          <w:rFonts w:hint="cs"/>
          <w:b/>
          <w:bCs/>
          <w:sz w:val="28"/>
          <w:szCs w:val="28"/>
          <w:rtl/>
          <w:lang w:bidi="ar-EG"/>
        </w:rPr>
        <w:t>الشركة</w:t>
      </w:r>
      <w:r>
        <w:rPr>
          <w:rFonts w:hint="cs"/>
          <w:sz w:val="28"/>
          <w:szCs w:val="28"/>
          <w:rtl/>
          <w:lang w:bidi="ar-EG"/>
        </w:rPr>
        <w:t>"؛</w:t>
      </w:r>
    </w:p>
    <w:p w14:paraId="510BD0F6" w14:textId="67DD3D2E" w:rsidR="00640BD2" w:rsidRDefault="008B6D2B" w:rsidP="00961ACC">
      <w:pPr>
        <w:jc w:val="both"/>
        <w:rPr>
          <w:sz w:val="28"/>
          <w:szCs w:val="28"/>
          <w:rtl/>
          <w:lang w:bidi="ar-EG"/>
        </w:rPr>
      </w:pPr>
      <w:r>
        <w:rPr>
          <w:rFonts w:hint="cs"/>
          <w:sz w:val="28"/>
          <w:szCs w:val="28"/>
          <w:rtl/>
          <w:lang w:bidi="ar-EG"/>
        </w:rPr>
        <w:t>وحيث أن "</w:t>
      </w:r>
      <w:r w:rsidR="009B0901">
        <w:rPr>
          <w:rFonts w:hint="cs"/>
          <w:b/>
          <w:bCs/>
          <w:sz w:val="28"/>
          <w:szCs w:val="28"/>
          <w:rtl/>
          <w:lang w:bidi="ar-EG"/>
        </w:rPr>
        <w:t>العميل</w:t>
      </w:r>
      <w:r>
        <w:rPr>
          <w:rFonts w:hint="cs"/>
          <w:sz w:val="28"/>
          <w:szCs w:val="28"/>
          <w:rtl/>
          <w:lang w:bidi="ar-EG"/>
        </w:rPr>
        <w:t xml:space="preserve">" </w:t>
      </w:r>
      <w:r w:rsidR="009B0901">
        <w:rPr>
          <w:rFonts w:hint="cs"/>
          <w:sz w:val="28"/>
          <w:szCs w:val="28"/>
          <w:rtl/>
          <w:lang w:bidi="ar-EG"/>
        </w:rPr>
        <w:t>ي</w:t>
      </w:r>
      <w:r>
        <w:rPr>
          <w:rFonts w:hint="cs"/>
          <w:sz w:val="28"/>
          <w:szCs w:val="28"/>
          <w:rtl/>
          <w:lang w:bidi="ar-EG"/>
        </w:rPr>
        <w:t xml:space="preserve">رغب في أن </w:t>
      </w:r>
      <w:r w:rsidR="009B0901">
        <w:rPr>
          <w:rFonts w:hint="cs"/>
          <w:sz w:val="28"/>
          <w:szCs w:val="28"/>
          <w:rtl/>
          <w:lang w:bidi="ar-EG"/>
        </w:rPr>
        <w:t>ي</w:t>
      </w:r>
      <w:r>
        <w:rPr>
          <w:rFonts w:hint="cs"/>
          <w:sz w:val="28"/>
          <w:szCs w:val="28"/>
          <w:rtl/>
          <w:lang w:bidi="ar-EG"/>
        </w:rPr>
        <w:t>ستفيد من استخدام بعض الخدمات التي تقدمها "</w:t>
      </w:r>
      <w:r w:rsidR="00E52B69">
        <w:rPr>
          <w:rFonts w:hint="cs"/>
          <w:b/>
          <w:bCs/>
          <w:sz w:val="28"/>
          <w:szCs w:val="28"/>
          <w:rtl/>
          <w:lang w:bidi="ar-EG"/>
        </w:rPr>
        <w:t>الشركة</w:t>
      </w:r>
      <w:r w:rsidR="009B0901">
        <w:rPr>
          <w:rFonts w:hint="cs"/>
          <w:sz w:val="28"/>
          <w:szCs w:val="28"/>
          <w:rtl/>
          <w:lang w:bidi="ar-EG"/>
        </w:rPr>
        <w:t>" لعملائها</w:t>
      </w:r>
      <w:r>
        <w:rPr>
          <w:rFonts w:hint="cs"/>
          <w:sz w:val="28"/>
          <w:szCs w:val="28"/>
          <w:rtl/>
          <w:lang w:bidi="ar-EG"/>
        </w:rPr>
        <w:t>؛</w:t>
      </w:r>
      <w:r w:rsidR="00961ACC">
        <w:rPr>
          <w:rFonts w:hint="cs"/>
          <w:sz w:val="28"/>
          <w:szCs w:val="28"/>
          <w:rtl/>
          <w:lang w:bidi="ar-EG"/>
        </w:rPr>
        <w:t xml:space="preserve"> </w:t>
      </w:r>
      <w:r w:rsidR="009B0901">
        <w:rPr>
          <w:rFonts w:hint="cs"/>
          <w:sz w:val="28"/>
          <w:szCs w:val="28"/>
          <w:rtl/>
          <w:lang w:bidi="ar-EG"/>
        </w:rPr>
        <w:t xml:space="preserve">فقد </w:t>
      </w:r>
      <w:r w:rsidR="00640BD2">
        <w:rPr>
          <w:rFonts w:hint="cs"/>
          <w:sz w:val="28"/>
          <w:szCs w:val="28"/>
          <w:rtl/>
          <w:lang w:bidi="ar-EG"/>
        </w:rPr>
        <w:t xml:space="preserve">اتفق الطرفان على ما يلي: </w:t>
      </w:r>
    </w:p>
    <w:p w14:paraId="121310E2" w14:textId="4A41E437" w:rsidR="00961ACC" w:rsidRDefault="00961ACC" w:rsidP="00C46AC5">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تقوم "</w:t>
      </w:r>
      <w:r w:rsidR="00E52B69">
        <w:rPr>
          <w:rFonts w:hint="cs"/>
          <w:b/>
          <w:bCs/>
          <w:sz w:val="28"/>
          <w:szCs w:val="28"/>
          <w:rtl/>
          <w:lang w:bidi="ar-EG"/>
        </w:rPr>
        <w:t>الشركة</w:t>
      </w:r>
      <w:r w:rsidRPr="00961ACC">
        <w:rPr>
          <w:rFonts w:hint="cs"/>
          <w:sz w:val="28"/>
          <w:szCs w:val="28"/>
          <w:rtl/>
          <w:lang w:bidi="ar-EG"/>
        </w:rPr>
        <w:t>"</w:t>
      </w:r>
      <w:r>
        <w:rPr>
          <w:rFonts w:hint="cs"/>
          <w:sz w:val="28"/>
          <w:szCs w:val="28"/>
          <w:rtl/>
          <w:lang w:bidi="ar-EG"/>
        </w:rPr>
        <w:t xml:space="preserve"> بتثبيت وتشغيل نظام </w:t>
      </w:r>
      <w:r w:rsidR="001C4978">
        <w:rPr>
          <w:rFonts w:hint="cs"/>
          <w:sz w:val="28"/>
          <w:szCs w:val="28"/>
          <w:rtl/>
          <w:lang w:bidi="ar-EG"/>
        </w:rPr>
        <w:t>"</w:t>
      </w:r>
      <w:r w:rsidRPr="001C4978">
        <w:rPr>
          <w:rFonts w:hint="cs"/>
          <w:b/>
          <w:bCs/>
          <w:sz w:val="28"/>
          <w:szCs w:val="28"/>
          <w:rtl/>
          <w:lang w:bidi="ar-EG"/>
        </w:rPr>
        <w:t>أودو</w:t>
      </w:r>
      <w:r w:rsidR="001C4978">
        <w:rPr>
          <w:rFonts w:hint="cs"/>
          <w:sz w:val="28"/>
          <w:szCs w:val="28"/>
          <w:rtl/>
          <w:lang w:bidi="ar-EG"/>
        </w:rPr>
        <w:t xml:space="preserve"> </w:t>
      </w:r>
      <w:r w:rsidR="001C4978" w:rsidRPr="001C4978">
        <w:rPr>
          <w:b/>
          <w:bCs/>
          <w:sz w:val="28"/>
          <w:szCs w:val="28"/>
          <w:lang w:bidi="ar-EG"/>
        </w:rPr>
        <w:t>Odoo</w:t>
      </w:r>
      <w:r w:rsidR="001C4978">
        <w:rPr>
          <w:rFonts w:hint="cs"/>
          <w:sz w:val="28"/>
          <w:szCs w:val="28"/>
          <w:rtl/>
          <w:lang w:bidi="ar-EG"/>
        </w:rPr>
        <w:t>"</w:t>
      </w:r>
      <w:r>
        <w:rPr>
          <w:rFonts w:hint="cs"/>
          <w:sz w:val="28"/>
          <w:szCs w:val="28"/>
          <w:rtl/>
          <w:lang w:bidi="ar-EG"/>
        </w:rPr>
        <w:t xml:space="preserve"> الإصدار 14 بالموديولات </w:t>
      </w:r>
      <w:r w:rsidR="00D32420">
        <w:rPr>
          <w:rFonts w:hint="cs"/>
          <w:sz w:val="28"/>
          <w:szCs w:val="28"/>
          <w:rtl/>
          <w:lang w:bidi="ar-EG"/>
        </w:rPr>
        <w:t>والمواصفات الموضحة في الملحق رقم (1) وفي حدود رخصة أودو الموضحة في الملحق رقم (2)</w:t>
      </w:r>
      <w:r w:rsidR="009316A2">
        <w:rPr>
          <w:rFonts w:hint="cs"/>
          <w:sz w:val="28"/>
          <w:szCs w:val="28"/>
          <w:rtl/>
          <w:lang w:bidi="ar-EG"/>
        </w:rPr>
        <w:t>.</w:t>
      </w:r>
    </w:p>
    <w:p w14:paraId="64724467" w14:textId="609769DD" w:rsidR="001C4978" w:rsidRDefault="001C4978" w:rsidP="001C4978">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 xml:space="preserve">هذا التعاقد محدود بنسخة الإصدار رقم </w:t>
      </w:r>
      <w:r w:rsidR="009316A2">
        <w:rPr>
          <w:rFonts w:hint="cs"/>
          <w:sz w:val="28"/>
          <w:szCs w:val="28"/>
          <w:rtl/>
          <w:lang w:bidi="ar-EG"/>
        </w:rPr>
        <w:t>(</w:t>
      </w:r>
      <w:r>
        <w:rPr>
          <w:rFonts w:hint="cs"/>
          <w:sz w:val="28"/>
          <w:szCs w:val="28"/>
          <w:rtl/>
          <w:lang w:bidi="ar-EG"/>
        </w:rPr>
        <w:t>14</w:t>
      </w:r>
      <w:r w:rsidR="009316A2">
        <w:rPr>
          <w:rFonts w:hint="cs"/>
          <w:sz w:val="28"/>
          <w:szCs w:val="28"/>
          <w:rtl/>
          <w:lang w:bidi="ar-EG"/>
        </w:rPr>
        <w:t>.0)</w:t>
      </w:r>
      <w:r>
        <w:rPr>
          <w:rFonts w:hint="cs"/>
          <w:sz w:val="28"/>
          <w:szCs w:val="28"/>
          <w:rtl/>
          <w:lang w:bidi="ar-EG"/>
        </w:rPr>
        <w:t xml:space="preserve"> من نظام "</w:t>
      </w:r>
      <w:r w:rsidRPr="00CB32EB">
        <w:rPr>
          <w:rFonts w:hint="cs"/>
          <w:b/>
          <w:bCs/>
          <w:sz w:val="28"/>
          <w:szCs w:val="28"/>
          <w:rtl/>
          <w:lang w:bidi="ar-EG"/>
        </w:rPr>
        <w:t>أودو</w:t>
      </w:r>
      <w:r>
        <w:rPr>
          <w:rFonts w:hint="cs"/>
          <w:sz w:val="28"/>
          <w:szCs w:val="28"/>
          <w:rtl/>
          <w:lang w:bidi="ar-EG"/>
        </w:rPr>
        <w:t xml:space="preserve">"، ولا يمتد إلى أي نسخ </w:t>
      </w:r>
      <w:r w:rsidR="00FD642F">
        <w:rPr>
          <w:rFonts w:hint="cs"/>
          <w:sz w:val="28"/>
          <w:szCs w:val="28"/>
          <w:rtl/>
          <w:lang w:bidi="ar-EG"/>
        </w:rPr>
        <w:t>أخرى مستقبلية كانت أو ماضية؛</w:t>
      </w:r>
      <w:r>
        <w:rPr>
          <w:rFonts w:hint="cs"/>
          <w:sz w:val="28"/>
          <w:szCs w:val="28"/>
          <w:rtl/>
          <w:lang w:bidi="ar-EG"/>
        </w:rPr>
        <w:t xml:space="preserve"> و</w:t>
      </w:r>
      <w:r w:rsidR="00FD642F">
        <w:rPr>
          <w:rFonts w:hint="cs"/>
          <w:sz w:val="28"/>
          <w:szCs w:val="28"/>
          <w:rtl/>
          <w:lang w:bidi="ar-EG"/>
        </w:rPr>
        <w:t xml:space="preserve">يكون ترقية </w:t>
      </w:r>
      <w:r>
        <w:rPr>
          <w:rFonts w:hint="cs"/>
          <w:sz w:val="28"/>
          <w:szCs w:val="28"/>
          <w:rtl/>
          <w:lang w:bidi="ar-EG"/>
        </w:rPr>
        <w:t xml:space="preserve">الموديولات </w:t>
      </w:r>
      <w:r w:rsidR="00FD642F">
        <w:rPr>
          <w:rFonts w:hint="cs"/>
          <w:sz w:val="28"/>
          <w:szCs w:val="28"/>
          <w:rtl/>
          <w:lang w:bidi="ar-EG"/>
        </w:rPr>
        <w:t>وتشغيلها ع</w:t>
      </w:r>
      <w:r>
        <w:rPr>
          <w:rFonts w:hint="cs"/>
          <w:sz w:val="28"/>
          <w:szCs w:val="28"/>
          <w:rtl/>
          <w:lang w:bidi="ar-EG"/>
        </w:rPr>
        <w:t xml:space="preserve">لى إصدارات </w:t>
      </w:r>
      <w:r w:rsidR="00D42912">
        <w:rPr>
          <w:rFonts w:hint="cs"/>
          <w:sz w:val="28"/>
          <w:szCs w:val="28"/>
          <w:rtl/>
          <w:lang w:bidi="ar-EG"/>
        </w:rPr>
        <w:t>أخرى</w:t>
      </w:r>
      <w:r>
        <w:rPr>
          <w:rFonts w:hint="cs"/>
          <w:sz w:val="28"/>
          <w:szCs w:val="28"/>
          <w:rtl/>
          <w:lang w:bidi="ar-EG"/>
        </w:rPr>
        <w:t xml:space="preserve"> بعقد مستقل</w:t>
      </w:r>
      <w:r w:rsidR="009316A2">
        <w:rPr>
          <w:rFonts w:hint="cs"/>
          <w:sz w:val="28"/>
          <w:szCs w:val="28"/>
          <w:rtl/>
          <w:lang w:bidi="ar-EG"/>
        </w:rPr>
        <w:t xml:space="preserve"> وحسب اتفاق الطرفين</w:t>
      </w:r>
      <w:r>
        <w:rPr>
          <w:rFonts w:hint="cs"/>
          <w:sz w:val="28"/>
          <w:szCs w:val="28"/>
          <w:rtl/>
          <w:lang w:bidi="ar-EG"/>
        </w:rPr>
        <w:t>.</w:t>
      </w:r>
    </w:p>
    <w:p w14:paraId="698BDDC2" w14:textId="53FB79B8" w:rsidR="00BD10E9" w:rsidRDefault="00F54781" w:rsidP="00C46AC5">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يقوم العميل بتوفير الأجهزة والعتاد اللازمين لتشغيل أودو بالموديولات آنفة الذكر، على أن يوفر وسيلة اتصال عبر الإنترنت لتيسير الصيانة والتحديثات.</w:t>
      </w:r>
    </w:p>
    <w:p w14:paraId="35C74AD2" w14:textId="78BC6ECF" w:rsidR="00C164ED" w:rsidRDefault="00F54781" w:rsidP="00C46AC5">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 xml:space="preserve">تزود </w:t>
      </w:r>
      <w:r w:rsidR="00BD10E9" w:rsidRPr="00CB6032">
        <w:rPr>
          <w:rFonts w:hint="cs"/>
          <w:sz w:val="28"/>
          <w:szCs w:val="28"/>
          <w:rtl/>
          <w:lang w:bidi="ar-EG"/>
        </w:rPr>
        <w:t>"</w:t>
      </w:r>
      <w:r w:rsidR="00E52B69">
        <w:rPr>
          <w:rFonts w:hint="cs"/>
          <w:b/>
          <w:bCs/>
          <w:sz w:val="28"/>
          <w:szCs w:val="28"/>
          <w:rtl/>
          <w:lang w:bidi="ar-EG"/>
        </w:rPr>
        <w:t>الشركة</w:t>
      </w:r>
      <w:r w:rsidR="00BD10E9" w:rsidRPr="00CB6032">
        <w:rPr>
          <w:rFonts w:hint="cs"/>
          <w:sz w:val="28"/>
          <w:szCs w:val="28"/>
          <w:rtl/>
          <w:lang w:bidi="ar-EG"/>
        </w:rPr>
        <w:t xml:space="preserve">" </w:t>
      </w:r>
      <w:r w:rsidR="00DF463A">
        <w:rPr>
          <w:rFonts w:hint="cs"/>
          <w:sz w:val="28"/>
          <w:szCs w:val="28"/>
          <w:rtl/>
          <w:lang w:bidi="ar-EG"/>
        </w:rPr>
        <w:t xml:space="preserve">موظفي </w:t>
      </w:r>
      <w:r w:rsidR="00BD10E9" w:rsidRPr="00CB6032">
        <w:rPr>
          <w:rFonts w:hint="cs"/>
          <w:sz w:val="28"/>
          <w:szCs w:val="28"/>
          <w:rtl/>
          <w:lang w:bidi="ar-EG"/>
        </w:rPr>
        <w:t>"</w:t>
      </w:r>
      <w:r w:rsidR="00C164ED" w:rsidRPr="00682A95">
        <w:rPr>
          <w:rFonts w:hint="cs"/>
          <w:b/>
          <w:bCs/>
          <w:sz w:val="28"/>
          <w:szCs w:val="28"/>
          <w:rtl/>
          <w:lang w:bidi="ar-EG"/>
        </w:rPr>
        <w:t>العميل</w:t>
      </w:r>
      <w:r w:rsidR="00BD10E9" w:rsidRPr="00CB6032">
        <w:rPr>
          <w:rFonts w:hint="cs"/>
          <w:sz w:val="28"/>
          <w:szCs w:val="28"/>
          <w:rtl/>
          <w:lang w:bidi="ar-EG"/>
        </w:rPr>
        <w:t xml:space="preserve">" </w:t>
      </w:r>
      <w:r w:rsidR="00FD642F">
        <w:rPr>
          <w:rFonts w:hint="cs"/>
          <w:sz w:val="28"/>
          <w:szCs w:val="28"/>
          <w:rtl/>
          <w:lang w:bidi="ar-EG"/>
        </w:rPr>
        <w:t xml:space="preserve">الأساسيين </w:t>
      </w:r>
      <w:r>
        <w:rPr>
          <w:rFonts w:hint="cs"/>
          <w:sz w:val="28"/>
          <w:szCs w:val="28"/>
          <w:rtl/>
          <w:lang w:bidi="ar-EG"/>
        </w:rPr>
        <w:t xml:space="preserve">بالتدريب اللازم لتشغيل النظام في العمليات اليومية على ألا يتجاوز عدد ساعات التدريب عن 10 ساعات (فقط عشرة ساعات) عمل، وما زاد عن ذلك يحتسب بسعر الساعة وفقاً لأسعار </w:t>
      </w:r>
      <w:r w:rsidR="00E52B69">
        <w:rPr>
          <w:rFonts w:hint="cs"/>
          <w:sz w:val="28"/>
          <w:szCs w:val="28"/>
          <w:rtl/>
          <w:lang w:bidi="ar-EG"/>
        </w:rPr>
        <w:t>الشركة</w:t>
      </w:r>
      <w:r>
        <w:rPr>
          <w:rFonts w:hint="cs"/>
          <w:sz w:val="28"/>
          <w:szCs w:val="28"/>
          <w:rtl/>
          <w:lang w:bidi="ar-EG"/>
        </w:rPr>
        <w:t xml:space="preserve"> في يوم طلبها</w:t>
      </w:r>
      <w:r w:rsidR="00682A95">
        <w:rPr>
          <w:rFonts w:hint="cs"/>
          <w:sz w:val="28"/>
          <w:szCs w:val="28"/>
          <w:rtl/>
          <w:lang w:bidi="ar-EG"/>
        </w:rPr>
        <w:t>.</w:t>
      </w:r>
    </w:p>
    <w:p w14:paraId="766CEF48" w14:textId="7DC6F2BF" w:rsidR="001217C4" w:rsidRDefault="001217C4" w:rsidP="00C46AC5">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يتحمل "</w:t>
      </w:r>
      <w:r w:rsidRPr="001217C4">
        <w:rPr>
          <w:rFonts w:hint="cs"/>
          <w:b/>
          <w:bCs/>
          <w:sz w:val="28"/>
          <w:szCs w:val="28"/>
          <w:rtl/>
          <w:lang w:bidi="ar-EG"/>
        </w:rPr>
        <w:t>العميل</w:t>
      </w:r>
      <w:r>
        <w:rPr>
          <w:rFonts w:hint="cs"/>
          <w:sz w:val="28"/>
          <w:szCs w:val="28"/>
          <w:rtl/>
          <w:lang w:bidi="ar-EG"/>
        </w:rPr>
        <w:t xml:space="preserve">" مسئولية </w:t>
      </w:r>
      <w:r w:rsidR="00C32121">
        <w:rPr>
          <w:rFonts w:hint="cs"/>
          <w:sz w:val="28"/>
          <w:szCs w:val="28"/>
          <w:rtl/>
          <w:lang w:bidi="ar-EG"/>
        </w:rPr>
        <w:t xml:space="preserve">توفير وتجهيز </w:t>
      </w:r>
      <w:r>
        <w:rPr>
          <w:rFonts w:hint="cs"/>
          <w:sz w:val="28"/>
          <w:szCs w:val="28"/>
          <w:rtl/>
          <w:lang w:bidi="ar-EG"/>
        </w:rPr>
        <w:t>البيانات الأساسية للنظام في مرحلة التطبيق، والتي قد تشمل الأصناف</w:t>
      </w:r>
      <w:r w:rsidR="00485458">
        <w:rPr>
          <w:rFonts w:hint="cs"/>
          <w:sz w:val="28"/>
          <w:szCs w:val="28"/>
          <w:rtl/>
          <w:lang w:bidi="ar-EG"/>
        </w:rPr>
        <w:t>،</w:t>
      </w:r>
      <w:r>
        <w:rPr>
          <w:rFonts w:hint="cs"/>
          <w:sz w:val="28"/>
          <w:szCs w:val="28"/>
          <w:rtl/>
          <w:lang w:bidi="ar-EG"/>
        </w:rPr>
        <w:t xml:space="preserve"> والعملاء</w:t>
      </w:r>
      <w:r w:rsidR="00485458">
        <w:rPr>
          <w:rFonts w:hint="cs"/>
          <w:sz w:val="28"/>
          <w:szCs w:val="28"/>
          <w:rtl/>
          <w:lang w:bidi="ar-EG"/>
        </w:rPr>
        <w:t xml:space="preserve"> والموردين</w:t>
      </w:r>
      <w:r>
        <w:rPr>
          <w:rFonts w:hint="cs"/>
          <w:sz w:val="28"/>
          <w:szCs w:val="28"/>
          <w:rtl/>
          <w:lang w:bidi="ar-EG"/>
        </w:rPr>
        <w:t>، وقوائم الأسعار،</w:t>
      </w:r>
      <w:r w:rsidR="00485458">
        <w:rPr>
          <w:rFonts w:hint="cs"/>
          <w:sz w:val="28"/>
          <w:szCs w:val="28"/>
          <w:rtl/>
          <w:lang w:bidi="ar-EG"/>
        </w:rPr>
        <w:t xml:space="preserve"> ودليل الحسابات، واليوميات المحاسبية،</w:t>
      </w:r>
      <w:r>
        <w:rPr>
          <w:rFonts w:hint="cs"/>
          <w:sz w:val="28"/>
          <w:szCs w:val="28"/>
          <w:rtl/>
          <w:lang w:bidi="ar-EG"/>
        </w:rPr>
        <w:t xml:space="preserve"> وبيانات المستخدمين </w:t>
      </w:r>
      <w:r w:rsidR="00B425B9">
        <w:rPr>
          <w:rFonts w:hint="cs"/>
          <w:sz w:val="28"/>
          <w:szCs w:val="28"/>
          <w:rtl/>
          <w:lang w:bidi="ar-EG"/>
        </w:rPr>
        <w:t xml:space="preserve">ومستويات الصلاحيات، </w:t>
      </w:r>
      <w:r>
        <w:rPr>
          <w:rFonts w:hint="cs"/>
          <w:sz w:val="28"/>
          <w:szCs w:val="28"/>
          <w:rtl/>
          <w:lang w:bidi="ar-EG"/>
        </w:rPr>
        <w:t xml:space="preserve">وما شابه ذلك وفقاً لقوالب ملفات إكسيل </w:t>
      </w:r>
      <w:r>
        <w:rPr>
          <w:sz w:val="28"/>
          <w:szCs w:val="28"/>
          <w:lang w:bidi="ar-EG"/>
        </w:rPr>
        <w:t>Excel</w:t>
      </w:r>
      <w:r>
        <w:rPr>
          <w:rFonts w:hint="cs"/>
          <w:sz w:val="28"/>
          <w:szCs w:val="28"/>
          <w:rtl/>
          <w:lang w:bidi="ar-EG"/>
        </w:rPr>
        <w:t xml:space="preserve"> التي تحددها "</w:t>
      </w:r>
      <w:r w:rsidR="00E52B69">
        <w:rPr>
          <w:rFonts w:hint="cs"/>
          <w:b/>
          <w:bCs/>
          <w:sz w:val="28"/>
          <w:szCs w:val="28"/>
          <w:rtl/>
          <w:lang w:bidi="ar-EG"/>
        </w:rPr>
        <w:t>الشركة</w:t>
      </w:r>
      <w:r>
        <w:rPr>
          <w:rFonts w:hint="cs"/>
          <w:sz w:val="28"/>
          <w:szCs w:val="28"/>
          <w:rtl/>
          <w:lang w:bidi="ar-EG"/>
        </w:rPr>
        <w:t xml:space="preserve">" </w:t>
      </w:r>
      <w:r w:rsidR="00C32121">
        <w:rPr>
          <w:rFonts w:hint="cs"/>
          <w:sz w:val="28"/>
          <w:szCs w:val="28"/>
          <w:rtl/>
          <w:lang w:bidi="ar-EG"/>
        </w:rPr>
        <w:t xml:space="preserve">ليتم استيرادها </w:t>
      </w:r>
      <w:r>
        <w:rPr>
          <w:rFonts w:hint="cs"/>
          <w:sz w:val="28"/>
          <w:szCs w:val="28"/>
          <w:rtl/>
          <w:lang w:bidi="ar-EG"/>
        </w:rPr>
        <w:t>إلى النظام.</w:t>
      </w:r>
    </w:p>
    <w:p w14:paraId="2EBBB707" w14:textId="7DEB5F4E" w:rsidR="001217C4" w:rsidRDefault="001217C4" w:rsidP="001217C4">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lastRenderedPageBreak/>
        <w:t>لا يجوز اعتبار "</w:t>
      </w:r>
      <w:r w:rsidR="00E52B69">
        <w:rPr>
          <w:rFonts w:hint="cs"/>
          <w:b/>
          <w:bCs/>
          <w:sz w:val="28"/>
          <w:szCs w:val="28"/>
          <w:rtl/>
          <w:lang w:bidi="ar-EG"/>
        </w:rPr>
        <w:t>الشركة</w:t>
      </w:r>
      <w:r>
        <w:rPr>
          <w:rFonts w:hint="cs"/>
          <w:sz w:val="28"/>
          <w:szCs w:val="28"/>
          <w:rtl/>
          <w:lang w:bidi="ar-EG"/>
        </w:rPr>
        <w:t xml:space="preserve">" بأي حال من الأحوال مسئولة عن </w:t>
      </w:r>
      <w:r w:rsidR="00355E3A">
        <w:rPr>
          <w:rFonts w:hint="cs"/>
          <w:sz w:val="28"/>
          <w:szCs w:val="28"/>
          <w:rtl/>
          <w:lang w:bidi="ar-EG"/>
        </w:rPr>
        <w:t>سلامة</w:t>
      </w:r>
      <w:r w:rsidR="00355E3A">
        <w:rPr>
          <w:rFonts w:hint="eastAsia"/>
          <w:sz w:val="28"/>
          <w:szCs w:val="28"/>
          <w:rtl/>
          <w:lang w:bidi="ar-EG"/>
        </w:rPr>
        <w:t>،</w:t>
      </w:r>
      <w:r>
        <w:rPr>
          <w:rFonts w:hint="cs"/>
          <w:sz w:val="28"/>
          <w:szCs w:val="28"/>
          <w:rtl/>
          <w:lang w:bidi="ar-EG"/>
        </w:rPr>
        <w:t xml:space="preserve"> </w:t>
      </w:r>
      <w:r w:rsidR="00B425B9">
        <w:rPr>
          <w:rFonts w:hint="cs"/>
          <w:sz w:val="28"/>
          <w:szCs w:val="28"/>
          <w:rtl/>
          <w:lang w:bidi="ar-EG"/>
        </w:rPr>
        <w:t>أو صحة</w:t>
      </w:r>
      <w:r w:rsidR="00355E3A">
        <w:rPr>
          <w:rFonts w:hint="cs"/>
          <w:sz w:val="28"/>
          <w:szCs w:val="28"/>
          <w:rtl/>
          <w:lang w:bidi="ar-EG"/>
        </w:rPr>
        <w:t>،</w:t>
      </w:r>
      <w:r w:rsidR="00B425B9">
        <w:rPr>
          <w:rFonts w:hint="cs"/>
          <w:sz w:val="28"/>
          <w:szCs w:val="28"/>
          <w:rtl/>
          <w:lang w:bidi="ar-EG"/>
        </w:rPr>
        <w:t xml:space="preserve"> أو نقص</w:t>
      </w:r>
      <w:r w:rsidR="00355E3A">
        <w:rPr>
          <w:rFonts w:hint="cs"/>
          <w:sz w:val="28"/>
          <w:szCs w:val="28"/>
          <w:rtl/>
          <w:lang w:bidi="ar-EG"/>
        </w:rPr>
        <w:t>،</w:t>
      </w:r>
      <w:r w:rsidR="00B425B9">
        <w:rPr>
          <w:rFonts w:hint="cs"/>
          <w:sz w:val="28"/>
          <w:szCs w:val="28"/>
          <w:rtl/>
          <w:lang w:bidi="ar-EG"/>
        </w:rPr>
        <w:t xml:space="preserve"> أو زيادة ال</w:t>
      </w:r>
      <w:r>
        <w:rPr>
          <w:rFonts w:hint="cs"/>
          <w:sz w:val="28"/>
          <w:szCs w:val="28"/>
          <w:rtl/>
          <w:lang w:bidi="ar-EG"/>
        </w:rPr>
        <w:t>بيانات</w:t>
      </w:r>
      <w:r w:rsidR="00B425B9">
        <w:rPr>
          <w:rFonts w:hint="cs"/>
          <w:sz w:val="28"/>
          <w:szCs w:val="28"/>
          <w:rtl/>
          <w:lang w:bidi="ar-EG"/>
        </w:rPr>
        <w:t>،</w:t>
      </w:r>
      <w:r>
        <w:rPr>
          <w:rFonts w:hint="cs"/>
          <w:sz w:val="28"/>
          <w:szCs w:val="28"/>
          <w:rtl/>
          <w:lang w:bidi="ar-EG"/>
        </w:rPr>
        <w:t xml:space="preserve"> </w:t>
      </w:r>
      <w:r w:rsidR="00B47B20">
        <w:rPr>
          <w:rFonts w:hint="cs"/>
          <w:sz w:val="28"/>
          <w:szCs w:val="28"/>
          <w:rtl/>
          <w:lang w:bidi="ar-EG"/>
        </w:rPr>
        <w:t xml:space="preserve">وعن </w:t>
      </w:r>
      <w:r>
        <w:rPr>
          <w:rFonts w:hint="cs"/>
          <w:sz w:val="28"/>
          <w:szCs w:val="28"/>
          <w:rtl/>
          <w:lang w:bidi="ar-EG"/>
        </w:rPr>
        <w:t xml:space="preserve">أي آثار تترتب </w:t>
      </w:r>
      <w:r w:rsidR="00F81824">
        <w:rPr>
          <w:rFonts w:hint="cs"/>
          <w:sz w:val="28"/>
          <w:szCs w:val="28"/>
          <w:rtl/>
          <w:lang w:bidi="ar-EG"/>
        </w:rPr>
        <w:t xml:space="preserve">على </w:t>
      </w:r>
      <w:r w:rsidR="00B425B9">
        <w:rPr>
          <w:rFonts w:hint="cs"/>
          <w:sz w:val="28"/>
          <w:szCs w:val="28"/>
          <w:rtl/>
          <w:lang w:bidi="ar-EG"/>
        </w:rPr>
        <w:t>أو تنتج ع</w:t>
      </w:r>
      <w:r w:rsidR="00B47B20">
        <w:rPr>
          <w:rFonts w:hint="cs"/>
          <w:sz w:val="28"/>
          <w:szCs w:val="28"/>
          <w:rtl/>
          <w:lang w:bidi="ar-EG"/>
        </w:rPr>
        <w:t>ما سبق</w:t>
      </w:r>
      <w:r>
        <w:rPr>
          <w:rFonts w:hint="cs"/>
          <w:sz w:val="28"/>
          <w:szCs w:val="28"/>
          <w:rtl/>
          <w:lang w:bidi="ar-EG"/>
        </w:rPr>
        <w:t>.</w:t>
      </w:r>
      <w:r w:rsidR="00D14EC8">
        <w:rPr>
          <w:rFonts w:hint="cs"/>
          <w:sz w:val="28"/>
          <w:szCs w:val="28"/>
          <w:rtl/>
          <w:lang w:bidi="ar-EG"/>
        </w:rPr>
        <w:t xml:space="preserve"> كما لا يجوز اعتبار "</w:t>
      </w:r>
      <w:r w:rsidR="00E52B69">
        <w:rPr>
          <w:rFonts w:hint="cs"/>
          <w:b/>
          <w:bCs/>
          <w:sz w:val="28"/>
          <w:szCs w:val="28"/>
          <w:rtl/>
          <w:lang w:bidi="ar-EG"/>
        </w:rPr>
        <w:t>الشركة</w:t>
      </w:r>
      <w:r w:rsidR="00D14EC8">
        <w:rPr>
          <w:rFonts w:hint="cs"/>
          <w:sz w:val="28"/>
          <w:szCs w:val="28"/>
          <w:rtl/>
          <w:lang w:bidi="ar-EG"/>
        </w:rPr>
        <w:t xml:space="preserve">" مسئولة بأي حالة من الأحوال عن سلامة مدخلات المستخدمين </w:t>
      </w:r>
      <w:r w:rsidR="00950349">
        <w:rPr>
          <w:rFonts w:hint="cs"/>
          <w:sz w:val="28"/>
          <w:szCs w:val="28"/>
          <w:rtl/>
          <w:lang w:bidi="ar-EG"/>
        </w:rPr>
        <w:t>للنظام.</w:t>
      </w:r>
    </w:p>
    <w:p w14:paraId="398E30FB" w14:textId="4495F4FC" w:rsidR="007B7D7C" w:rsidRDefault="00FD642F" w:rsidP="00C46AC5">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يجوز "</w:t>
      </w:r>
      <w:r w:rsidRPr="00D84D8E">
        <w:rPr>
          <w:rFonts w:hint="cs"/>
          <w:b/>
          <w:bCs/>
          <w:sz w:val="28"/>
          <w:szCs w:val="28"/>
          <w:rtl/>
          <w:lang w:bidi="ar-EG"/>
        </w:rPr>
        <w:t>للعميل</w:t>
      </w:r>
      <w:r>
        <w:rPr>
          <w:rFonts w:hint="cs"/>
          <w:sz w:val="28"/>
          <w:szCs w:val="28"/>
          <w:rtl/>
          <w:lang w:bidi="ar-EG"/>
        </w:rPr>
        <w:t xml:space="preserve">" تشغيل وإضافة موديولات جديدة لنظام </w:t>
      </w:r>
      <w:r w:rsidR="00D84D8E">
        <w:rPr>
          <w:rFonts w:hint="cs"/>
          <w:sz w:val="28"/>
          <w:szCs w:val="28"/>
          <w:rtl/>
          <w:lang w:bidi="ar-EG"/>
        </w:rPr>
        <w:t>"</w:t>
      </w:r>
      <w:r w:rsidRPr="00D84D8E">
        <w:rPr>
          <w:rFonts w:hint="cs"/>
          <w:b/>
          <w:bCs/>
          <w:sz w:val="28"/>
          <w:szCs w:val="28"/>
          <w:rtl/>
          <w:lang w:bidi="ar-EG"/>
        </w:rPr>
        <w:t>أودو</w:t>
      </w:r>
      <w:r w:rsidR="00D84D8E">
        <w:rPr>
          <w:rFonts w:hint="cs"/>
          <w:sz w:val="28"/>
          <w:szCs w:val="28"/>
          <w:rtl/>
          <w:lang w:bidi="ar-EG"/>
        </w:rPr>
        <w:t>"</w:t>
      </w:r>
      <w:r>
        <w:rPr>
          <w:rFonts w:hint="cs"/>
          <w:sz w:val="28"/>
          <w:szCs w:val="28"/>
          <w:rtl/>
          <w:lang w:bidi="ar-EG"/>
        </w:rPr>
        <w:t xml:space="preserve"> وفقاً لإرادته الكاملة</w:t>
      </w:r>
      <w:r w:rsidR="00D84D8E">
        <w:rPr>
          <w:rFonts w:hint="cs"/>
          <w:sz w:val="28"/>
          <w:szCs w:val="28"/>
          <w:rtl/>
          <w:lang w:bidi="ar-EG"/>
        </w:rPr>
        <w:t xml:space="preserve"> وفي أي وقت</w:t>
      </w:r>
      <w:r>
        <w:rPr>
          <w:rFonts w:hint="cs"/>
          <w:sz w:val="28"/>
          <w:szCs w:val="28"/>
          <w:rtl/>
          <w:lang w:bidi="ar-EG"/>
        </w:rPr>
        <w:t xml:space="preserve">، ووفقاً لرخصة </w:t>
      </w:r>
      <w:r w:rsidR="00D84D8E">
        <w:rPr>
          <w:rFonts w:hint="cs"/>
          <w:sz w:val="28"/>
          <w:szCs w:val="28"/>
          <w:rtl/>
          <w:lang w:bidi="ar-EG"/>
        </w:rPr>
        <w:t>"</w:t>
      </w:r>
      <w:r w:rsidRPr="00D84D8E">
        <w:rPr>
          <w:rFonts w:hint="cs"/>
          <w:b/>
          <w:bCs/>
          <w:sz w:val="28"/>
          <w:szCs w:val="28"/>
          <w:rtl/>
          <w:lang w:bidi="ar-EG"/>
        </w:rPr>
        <w:t>أودو</w:t>
      </w:r>
      <w:r w:rsidR="00D84D8E">
        <w:rPr>
          <w:rFonts w:hint="cs"/>
          <w:sz w:val="28"/>
          <w:szCs w:val="28"/>
          <w:rtl/>
          <w:lang w:bidi="ar-EG"/>
        </w:rPr>
        <w:t>"</w:t>
      </w:r>
      <w:r w:rsidR="00B47B20">
        <w:rPr>
          <w:rFonts w:hint="cs"/>
          <w:sz w:val="28"/>
          <w:szCs w:val="28"/>
          <w:rtl/>
          <w:lang w:bidi="ar-EG"/>
        </w:rPr>
        <w:t xml:space="preserve"> ولرخصة تلك الموديولات</w:t>
      </w:r>
      <w:r w:rsidR="00D84D8E">
        <w:rPr>
          <w:rFonts w:hint="cs"/>
          <w:sz w:val="28"/>
          <w:szCs w:val="28"/>
          <w:rtl/>
          <w:lang w:bidi="ar-EG"/>
        </w:rPr>
        <w:t xml:space="preserve"> دون </w:t>
      </w:r>
      <w:r>
        <w:rPr>
          <w:rFonts w:hint="cs"/>
          <w:sz w:val="28"/>
          <w:szCs w:val="28"/>
          <w:rtl/>
          <w:lang w:bidi="ar-EG"/>
        </w:rPr>
        <w:t xml:space="preserve">الرجوع </w:t>
      </w:r>
      <w:r w:rsidR="00D84D8E">
        <w:rPr>
          <w:rFonts w:hint="cs"/>
          <w:sz w:val="28"/>
          <w:szCs w:val="28"/>
          <w:rtl/>
          <w:lang w:bidi="ar-EG"/>
        </w:rPr>
        <w:t>"</w:t>
      </w:r>
      <w:r w:rsidR="00E52B69">
        <w:rPr>
          <w:rFonts w:hint="cs"/>
          <w:b/>
          <w:bCs/>
          <w:sz w:val="28"/>
          <w:szCs w:val="28"/>
          <w:rtl/>
          <w:lang w:bidi="ar-EG"/>
        </w:rPr>
        <w:t>ل</w:t>
      </w:r>
      <w:r w:rsidR="008B0FEF">
        <w:rPr>
          <w:rFonts w:hint="cs"/>
          <w:b/>
          <w:bCs/>
          <w:sz w:val="28"/>
          <w:szCs w:val="28"/>
          <w:rtl/>
          <w:lang w:bidi="ar-EG"/>
        </w:rPr>
        <w:t>ل</w:t>
      </w:r>
      <w:r w:rsidR="00E52B69">
        <w:rPr>
          <w:rFonts w:hint="cs"/>
          <w:b/>
          <w:bCs/>
          <w:sz w:val="28"/>
          <w:szCs w:val="28"/>
          <w:rtl/>
          <w:lang w:bidi="ar-EG"/>
        </w:rPr>
        <w:t>شركة</w:t>
      </w:r>
      <w:r w:rsidR="00D84D8E">
        <w:rPr>
          <w:rFonts w:hint="cs"/>
          <w:sz w:val="28"/>
          <w:szCs w:val="28"/>
          <w:rtl/>
          <w:lang w:bidi="ar-EG"/>
        </w:rPr>
        <w:t>" على أن يتحمل العميل تبعات توافق أو تعارض هذه الموديولات مع موديولات "</w:t>
      </w:r>
      <w:r w:rsidR="00E52B69">
        <w:rPr>
          <w:rFonts w:hint="cs"/>
          <w:b/>
          <w:bCs/>
          <w:sz w:val="28"/>
          <w:szCs w:val="28"/>
          <w:rtl/>
          <w:lang w:bidi="ar-EG"/>
        </w:rPr>
        <w:t>الشركة</w:t>
      </w:r>
      <w:r w:rsidR="00D84D8E">
        <w:rPr>
          <w:rFonts w:hint="cs"/>
          <w:sz w:val="28"/>
          <w:szCs w:val="28"/>
          <w:rtl/>
          <w:lang w:bidi="ar-EG"/>
        </w:rPr>
        <w:t xml:space="preserve">" </w:t>
      </w:r>
      <w:r w:rsidR="00B47B20">
        <w:rPr>
          <w:rFonts w:hint="cs"/>
          <w:sz w:val="28"/>
          <w:szCs w:val="28"/>
          <w:rtl/>
          <w:lang w:bidi="ar-EG"/>
        </w:rPr>
        <w:t>وتصميمها</w:t>
      </w:r>
      <w:r w:rsidR="00D84D8E">
        <w:rPr>
          <w:rFonts w:hint="cs"/>
          <w:sz w:val="28"/>
          <w:szCs w:val="28"/>
          <w:rtl/>
          <w:lang w:bidi="ar-EG"/>
        </w:rPr>
        <w:t>.</w:t>
      </w:r>
    </w:p>
    <w:p w14:paraId="3E33BE59" w14:textId="335D9AA6" w:rsidR="005F6566" w:rsidRDefault="005F6566" w:rsidP="00B333BF">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لا يجوز "</w:t>
      </w:r>
      <w:r w:rsidRPr="005F6566">
        <w:rPr>
          <w:rFonts w:hint="cs"/>
          <w:b/>
          <w:bCs/>
          <w:sz w:val="28"/>
          <w:szCs w:val="28"/>
          <w:rtl/>
          <w:lang w:bidi="ar-EG"/>
        </w:rPr>
        <w:t>للعميل</w:t>
      </w:r>
      <w:r>
        <w:rPr>
          <w:rFonts w:hint="cs"/>
          <w:sz w:val="28"/>
          <w:szCs w:val="28"/>
          <w:rtl/>
          <w:lang w:bidi="ar-EG"/>
        </w:rPr>
        <w:t xml:space="preserve">" إجراء أي تعديلات أو تحسينات أو تطوير على موديولات </w:t>
      </w:r>
      <w:r w:rsidR="00B47B20">
        <w:rPr>
          <w:rFonts w:hint="cs"/>
          <w:sz w:val="28"/>
          <w:szCs w:val="28"/>
          <w:rtl/>
          <w:lang w:bidi="ar-EG"/>
        </w:rPr>
        <w:t>"</w:t>
      </w:r>
      <w:r w:rsidR="00E52B69">
        <w:rPr>
          <w:rFonts w:hint="cs"/>
          <w:b/>
          <w:bCs/>
          <w:sz w:val="28"/>
          <w:szCs w:val="28"/>
          <w:rtl/>
          <w:lang w:bidi="ar-EG"/>
        </w:rPr>
        <w:t>الشركة</w:t>
      </w:r>
      <w:r w:rsidR="00B47B20">
        <w:rPr>
          <w:rFonts w:hint="cs"/>
          <w:sz w:val="28"/>
          <w:szCs w:val="28"/>
          <w:rtl/>
          <w:lang w:bidi="ar-EG"/>
        </w:rPr>
        <w:t>"</w:t>
      </w:r>
      <w:r>
        <w:rPr>
          <w:rFonts w:hint="cs"/>
          <w:sz w:val="28"/>
          <w:szCs w:val="28"/>
          <w:rtl/>
          <w:lang w:bidi="ar-EG"/>
        </w:rPr>
        <w:t>، أو محاولة هندستها عكسياً، أو بيعها</w:t>
      </w:r>
      <w:r w:rsidR="00B47B20">
        <w:rPr>
          <w:rFonts w:hint="cs"/>
          <w:sz w:val="28"/>
          <w:szCs w:val="28"/>
          <w:rtl/>
          <w:lang w:bidi="ar-EG"/>
        </w:rPr>
        <w:t>،</w:t>
      </w:r>
      <w:r>
        <w:rPr>
          <w:rFonts w:hint="cs"/>
          <w:sz w:val="28"/>
          <w:szCs w:val="28"/>
          <w:rtl/>
          <w:lang w:bidi="ar-EG"/>
        </w:rPr>
        <w:t xml:space="preserve"> أو توزيعها</w:t>
      </w:r>
      <w:r w:rsidR="00B47B20">
        <w:rPr>
          <w:rFonts w:hint="cs"/>
          <w:sz w:val="28"/>
          <w:szCs w:val="28"/>
          <w:rtl/>
          <w:lang w:bidi="ar-EG"/>
        </w:rPr>
        <w:t>،</w:t>
      </w:r>
      <w:r>
        <w:rPr>
          <w:rFonts w:hint="cs"/>
          <w:sz w:val="28"/>
          <w:szCs w:val="28"/>
          <w:rtl/>
          <w:lang w:bidi="ar-EG"/>
        </w:rPr>
        <w:t xml:space="preserve"> أو التنازل عن رخصة استخدامها لصالح أي أطراف أخرى إلا بموافقة كتابية مُسبقة من "</w:t>
      </w:r>
      <w:r w:rsidR="00E52B69">
        <w:rPr>
          <w:rFonts w:hint="cs"/>
          <w:b/>
          <w:bCs/>
          <w:sz w:val="28"/>
          <w:szCs w:val="28"/>
          <w:rtl/>
          <w:lang w:bidi="ar-EG"/>
        </w:rPr>
        <w:t>الشركة</w:t>
      </w:r>
      <w:r>
        <w:rPr>
          <w:rFonts w:hint="cs"/>
          <w:sz w:val="28"/>
          <w:szCs w:val="28"/>
          <w:rtl/>
          <w:lang w:bidi="ar-EG"/>
        </w:rPr>
        <w:t>"</w:t>
      </w:r>
      <w:r w:rsidR="00B333BF">
        <w:rPr>
          <w:rFonts w:hint="cs"/>
          <w:sz w:val="28"/>
          <w:szCs w:val="28"/>
          <w:rtl/>
          <w:lang w:bidi="ar-EG"/>
        </w:rPr>
        <w:t>، وفي حال مخالفة هذا الشرط، تستحق "</w:t>
      </w:r>
      <w:r w:rsidR="00E52B69">
        <w:rPr>
          <w:rFonts w:hint="cs"/>
          <w:b/>
          <w:bCs/>
          <w:sz w:val="28"/>
          <w:szCs w:val="28"/>
          <w:rtl/>
          <w:lang w:bidi="ar-EG"/>
        </w:rPr>
        <w:t>الشركة</w:t>
      </w:r>
      <w:r w:rsidR="00B333BF">
        <w:rPr>
          <w:rFonts w:hint="cs"/>
          <w:sz w:val="28"/>
          <w:szCs w:val="28"/>
          <w:rtl/>
          <w:lang w:bidi="ar-EG"/>
        </w:rPr>
        <w:t xml:space="preserve">" تعويضاً مادياً لا يقل عن قيمة التعاقد </w:t>
      </w:r>
      <w:r w:rsidR="00490804">
        <w:rPr>
          <w:rFonts w:hint="cs"/>
          <w:sz w:val="28"/>
          <w:szCs w:val="28"/>
          <w:rtl/>
          <w:lang w:bidi="ar-EG"/>
        </w:rPr>
        <w:t>بأي حال من الأحوال و</w:t>
      </w:r>
      <w:r w:rsidR="00B333BF">
        <w:rPr>
          <w:rFonts w:hint="cs"/>
          <w:sz w:val="28"/>
          <w:szCs w:val="28"/>
          <w:rtl/>
          <w:lang w:bidi="ar-EG"/>
        </w:rPr>
        <w:t>دون الحاجة للتقاضي</w:t>
      </w:r>
      <w:r w:rsidR="00490804">
        <w:rPr>
          <w:rFonts w:hint="cs"/>
          <w:sz w:val="28"/>
          <w:szCs w:val="28"/>
          <w:rtl/>
          <w:lang w:bidi="ar-EG"/>
        </w:rPr>
        <w:t>؛ دون أن يؤثر هذا في حق "</w:t>
      </w:r>
      <w:r w:rsidR="00E52B69" w:rsidRPr="00CF051E">
        <w:rPr>
          <w:rFonts w:hint="cs"/>
          <w:b/>
          <w:bCs/>
          <w:sz w:val="28"/>
          <w:szCs w:val="28"/>
          <w:rtl/>
          <w:lang w:bidi="ar-EG"/>
        </w:rPr>
        <w:t>الشركة</w:t>
      </w:r>
      <w:r w:rsidR="00490804">
        <w:rPr>
          <w:rFonts w:hint="cs"/>
          <w:sz w:val="28"/>
          <w:szCs w:val="28"/>
          <w:rtl/>
          <w:lang w:bidi="ar-EG"/>
        </w:rPr>
        <w:t xml:space="preserve">" في اتخاذ المسار القانوني </w:t>
      </w:r>
      <w:r w:rsidR="009A4AF1">
        <w:rPr>
          <w:rFonts w:hint="cs"/>
          <w:sz w:val="28"/>
          <w:szCs w:val="28"/>
          <w:rtl/>
          <w:lang w:bidi="ar-EG"/>
        </w:rPr>
        <w:t xml:space="preserve">نظير أي </w:t>
      </w:r>
      <w:r w:rsidR="00B333BF">
        <w:rPr>
          <w:rFonts w:hint="cs"/>
          <w:sz w:val="28"/>
          <w:szCs w:val="28"/>
          <w:rtl/>
          <w:lang w:bidi="ar-EG"/>
        </w:rPr>
        <w:t>تعويضات مادية وأدبية تقرها القوانين المعمول بها في جمهورية مصر العربية.</w:t>
      </w:r>
    </w:p>
    <w:p w14:paraId="1489400B" w14:textId="64D26D49" w:rsidR="007F38D1" w:rsidRDefault="007F38D1" w:rsidP="005F6566">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تتحمل "</w:t>
      </w:r>
      <w:r w:rsidR="00E52B69">
        <w:rPr>
          <w:rFonts w:hint="cs"/>
          <w:b/>
          <w:bCs/>
          <w:sz w:val="28"/>
          <w:szCs w:val="28"/>
          <w:rtl/>
          <w:lang w:bidi="ar-EG"/>
        </w:rPr>
        <w:t>الشركة</w:t>
      </w:r>
      <w:r>
        <w:rPr>
          <w:rFonts w:hint="cs"/>
          <w:sz w:val="28"/>
          <w:szCs w:val="28"/>
          <w:rtl/>
          <w:lang w:bidi="ar-EG"/>
        </w:rPr>
        <w:t>" تكاليف وأعباء صيانة الأخطاء البرمجية في موديولات</w:t>
      </w:r>
      <w:r w:rsidR="009A4AF1">
        <w:rPr>
          <w:rFonts w:hint="cs"/>
          <w:sz w:val="28"/>
          <w:szCs w:val="28"/>
          <w:rtl/>
          <w:lang w:bidi="ar-EG"/>
        </w:rPr>
        <w:t>ها</w:t>
      </w:r>
      <w:r>
        <w:rPr>
          <w:rFonts w:hint="cs"/>
          <w:sz w:val="28"/>
          <w:szCs w:val="28"/>
          <w:rtl/>
          <w:lang w:bidi="ar-EG"/>
        </w:rPr>
        <w:t xml:space="preserve"> </w:t>
      </w:r>
      <w:r w:rsidR="00B333BF">
        <w:rPr>
          <w:rFonts w:hint="cs"/>
          <w:sz w:val="28"/>
          <w:szCs w:val="28"/>
          <w:rtl/>
          <w:lang w:bidi="ar-EG"/>
        </w:rPr>
        <w:t xml:space="preserve">إلى تاريخ نهاية </w:t>
      </w:r>
      <w:r w:rsidR="00246798">
        <w:rPr>
          <w:rFonts w:hint="cs"/>
          <w:sz w:val="28"/>
          <w:szCs w:val="28"/>
          <w:rtl/>
          <w:lang w:bidi="ar-EG"/>
        </w:rPr>
        <w:t>عمر الإصدار رقم (14) من أودو</w:t>
      </w:r>
      <w:r>
        <w:rPr>
          <w:rFonts w:hint="cs"/>
          <w:sz w:val="28"/>
          <w:szCs w:val="28"/>
          <w:rtl/>
          <w:lang w:bidi="ar-EG"/>
        </w:rPr>
        <w:t>، على أن يتم إصلاح هذه الأخطاء خلال فترات زمنية يحددها عقد مستوى خدمة الدعم الفني، إن وجد.</w:t>
      </w:r>
    </w:p>
    <w:p w14:paraId="7DE0E06D" w14:textId="392CCBF8" w:rsidR="002F36B5" w:rsidRPr="002F36B5" w:rsidRDefault="00736CC8" w:rsidP="002F36B5">
      <w:pPr>
        <w:pStyle w:val="ListParagraph"/>
        <w:numPr>
          <w:ilvl w:val="0"/>
          <w:numId w:val="1"/>
        </w:numPr>
        <w:ind w:left="454" w:hangingChars="162" w:hanging="454"/>
        <w:contextualSpacing w:val="0"/>
        <w:jc w:val="both"/>
        <w:rPr>
          <w:sz w:val="28"/>
          <w:szCs w:val="28"/>
          <w:lang w:bidi="ar-EG"/>
        </w:rPr>
      </w:pPr>
      <w:r>
        <w:rPr>
          <w:rFonts w:hint="cs"/>
          <w:sz w:val="28"/>
          <w:szCs w:val="28"/>
          <w:rtl/>
          <w:lang w:bidi="ar-EG"/>
        </w:rPr>
        <w:t>تكون "</w:t>
      </w:r>
      <w:r w:rsidRPr="00F43646">
        <w:rPr>
          <w:rFonts w:hint="cs"/>
          <w:b/>
          <w:bCs/>
          <w:sz w:val="28"/>
          <w:szCs w:val="28"/>
          <w:rtl/>
          <w:lang w:bidi="ar-EG"/>
        </w:rPr>
        <w:t>أودو المحدودة</w:t>
      </w:r>
      <w:r>
        <w:rPr>
          <w:rFonts w:hint="cs"/>
          <w:sz w:val="28"/>
          <w:szCs w:val="28"/>
          <w:rtl/>
          <w:lang w:bidi="ar-EG"/>
        </w:rPr>
        <w:t>" وحدها المسئولة عن إصلاح أي أخطاء برمجية أو خلل في نظام "</w:t>
      </w:r>
      <w:r w:rsidRPr="00F43646">
        <w:rPr>
          <w:rFonts w:hint="cs"/>
          <w:b/>
          <w:bCs/>
          <w:sz w:val="28"/>
          <w:szCs w:val="28"/>
          <w:rtl/>
          <w:lang w:bidi="ar-EG"/>
        </w:rPr>
        <w:t>أودو</w:t>
      </w:r>
      <w:r>
        <w:rPr>
          <w:rFonts w:hint="cs"/>
          <w:sz w:val="28"/>
          <w:szCs w:val="28"/>
          <w:rtl/>
          <w:lang w:bidi="ar-EG"/>
        </w:rPr>
        <w:t>"</w:t>
      </w:r>
      <w:r w:rsidR="00B333BF">
        <w:rPr>
          <w:rFonts w:hint="cs"/>
          <w:sz w:val="28"/>
          <w:szCs w:val="28"/>
          <w:rtl/>
          <w:lang w:bidi="ar-EG"/>
        </w:rPr>
        <w:t xml:space="preserve"> أو موديولاته</w:t>
      </w:r>
      <w:r>
        <w:rPr>
          <w:rFonts w:hint="cs"/>
          <w:sz w:val="28"/>
          <w:szCs w:val="28"/>
          <w:rtl/>
          <w:lang w:bidi="ar-EG"/>
        </w:rPr>
        <w:t>، ويجوز "</w:t>
      </w:r>
      <w:r w:rsidRPr="00F43646">
        <w:rPr>
          <w:rFonts w:hint="cs"/>
          <w:b/>
          <w:bCs/>
          <w:sz w:val="28"/>
          <w:szCs w:val="28"/>
          <w:rtl/>
          <w:lang w:bidi="ar-EG"/>
        </w:rPr>
        <w:t>ل</w:t>
      </w:r>
      <w:r w:rsidR="00E52B69">
        <w:rPr>
          <w:rFonts w:hint="cs"/>
          <w:b/>
          <w:bCs/>
          <w:sz w:val="28"/>
          <w:szCs w:val="28"/>
          <w:rtl/>
          <w:lang w:bidi="ar-EG"/>
        </w:rPr>
        <w:t>لشركة</w:t>
      </w:r>
      <w:r>
        <w:rPr>
          <w:rFonts w:hint="cs"/>
          <w:sz w:val="28"/>
          <w:szCs w:val="28"/>
          <w:rtl/>
          <w:lang w:bidi="ar-EG"/>
        </w:rPr>
        <w:t xml:space="preserve">" </w:t>
      </w:r>
      <w:r w:rsidR="00F43646">
        <w:rPr>
          <w:rFonts w:hint="cs"/>
          <w:sz w:val="28"/>
          <w:szCs w:val="28"/>
          <w:rtl/>
          <w:lang w:bidi="ar-EG"/>
        </w:rPr>
        <w:t xml:space="preserve">ووفقاً لإرادتها الكاملة </w:t>
      </w:r>
      <w:r>
        <w:rPr>
          <w:rFonts w:hint="cs"/>
          <w:sz w:val="28"/>
          <w:szCs w:val="28"/>
          <w:rtl/>
          <w:lang w:bidi="ar-EG"/>
        </w:rPr>
        <w:t>أن تساعد "</w:t>
      </w:r>
      <w:r w:rsidRPr="00F43646">
        <w:rPr>
          <w:rFonts w:hint="cs"/>
          <w:b/>
          <w:bCs/>
          <w:sz w:val="28"/>
          <w:szCs w:val="28"/>
          <w:rtl/>
          <w:lang w:bidi="ar-EG"/>
        </w:rPr>
        <w:t>العميل</w:t>
      </w:r>
      <w:r>
        <w:rPr>
          <w:rFonts w:hint="cs"/>
          <w:sz w:val="28"/>
          <w:szCs w:val="28"/>
          <w:rtl/>
          <w:lang w:bidi="ar-EG"/>
        </w:rPr>
        <w:t xml:space="preserve">" في تقديم بلاغات بهذه الأخطاء على منصات </w:t>
      </w:r>
      <w:r w:rsidR="006668C3">
        <w:rPr>
          <w:rFonts w:hint="cs"/>
          <w:sz w:val="28"/>
          <w:szCs w:val="28"/>
          <w:rtl/>
          <w:lang w:bidi="ar-EG"/>
        </w:rPr>
        <w:t>"</w:t>
      </w:r>
      <w:r w:rsidRPr="006668C3">
        <w:rPr>
          <w:rFonts w:hint="cs"/>
          <w:b/>
          <w:bCs/>
          <w:sz w:val="28"/>
          <w:szCs w:val="28"/>
          <w:rtl/>
          <w:lang w:bidi="ar-EG"/>
        </w:rPr>
        <w:t>أودو المحدودة</w:t>
      </w:r>
      <w:r w:rsidR="006668C3">
        <w:rPr>
          <w:rFonts w:hint="cs"/>
          <w:sz w:val="28"/>
          <w:szCs w:val="28"/>
          <w:rtl/>
          <w:lang w:bidi="ar-EG"/>
        </w:rPr>
        <w:t>"</w:t>
      </w:r>
      <w:r>
        <w:rPr>
          <w:rFonts w:hint="cs"/>
          <w:sz w:val="28"/>
          <w:szCs w:val="28"/>
          <w:rtl/>
          <w:lang w:bidi="ar-EG"/>
        </w:rPr>
        <w:t xml:space="preserve">، وتحديث </w:t>
      </w:r>
      <w:r w:rsidR="00E81D40">
        <w:rPr>
          <w:rFonts w:hint="cs"/>
          <w:sz w:val="28"/>
          <w:szCs w:val="28"/>
          <w:rtl/>
          <w:lang w:bidi="ar-EG"/>
        </w:rPr>
        <w:t>نسخة "</w:t>
      </w:r>
      <w:r w:rsidR="00E81D40" w:rsidRPr="00E81D40">
        <w:rPr>
          <w:rFonts w:hint="cs"/>
          <w:b/>
          <w:bCs/>
          <w:sz w:val="28"/>
          <w:szCs w:val="28"/>
          <w:rtl/>
          <w:lang w:bidi="ar-EG"/>
        </w:rPr>
        <w:t>العميل</w:t>
      </w:r>
      <w:r w:rsidR="00E81D40">
        <w:rPr>
          <w:rFonts w:hint="cs"/>
          <w:sz w:val="28"/>
          <w:szCs w:val="28"/>
          <w:rtl/>
          <w:lang w:bidi="ar-EG"/>
        </w:rPr>
        <w:t>"</w:t>
      </w:r>
      <w:r>
        <w:rPr>
          <w:rFonts w:hint="cs"/>
          <w:sz w:val="28"/>
          <w:szCs w:val="28"/>
          <w:rtl/>
          <w:lang w:bidi="ar-EG"/>
        </w:rPr>
        <w:t xml:space="preserve"> متى تم إصلاحها.</w:t>
      </w:r>
    </w:p>
    <w:p w14:paraId="6AA2CF4A" w14:textId="5D43B301" w:rsidR="008449F7" w:rsidRPr="0091425E" w:rsidRDefault="008449F7" w:rsidP="00C46AC5">
      <w:pPr>
        <w:pStyle w:val="ListParagraph"/>
        <w:numPr>
          <w:ilvl w:val="0"/>
          <w:numId w:val="1"/>
        </w:numPr>
        <w:tabs>
          <w:tab w:val="left" w:pos="566"/>
          <w:tab w:val="left" w:pos="707"/>
          <w:tab w:val="left" w:pos="1133"/>
        </w:tabs>
        <w:ind w:left="454" w:hangingChars="162" w:hanging="454"/>
        <w:contextualSpacing w:val="0"/>
        <w:jc w:val="both"/>
        <w:rPr>
          <w:sz w:val="28"/>
          <w:szCs w:val="28"/>
          <w:lang w:bidi="ar-EG"/>
        </w:rPr>
      </w:pPr>
      <w:r w:rsidRPr="008449F7">
        <w:rPr>
          <w:sz w:val="28"/>
          <w:szCs w:val="28"/>
          <w:rtl/>
          <w:lang w:bidi="ar-EG"/>
        </w:rPr>
        <w:t>يخضع هذا العقد وي</w:t>
      </w:r>
      <w:r w:rsidR="003B2945">
        <w:rPr>
          <w:rFonts w:hint="cs"/>
          <w:sz w:val="28"/>
          <w:szCs w:val="28"/>
          <w:rtl/>
          <w:lang w:bidi="ar-EG"/>
        </w:rPr>
        <w:t>ُ</w:t>
      </w:r>
      <w:r w:rsidRPr="008449F7">
        <w:rPr>
          <w:sz w:val="28"/>
          <w:szCs w:val="28"/>
          <w:rtl/>
          <w:lang w:bidi="ar-EG"/>
        </w:rPr>
        <w:t>ف</w:t>
      </w:r>
      <w:r w:rsidR="003B2945">
        <w:rPr>
          <w:rFonts w:hint="cs"/>
          <w:sz w:val="28"/>
          <w:szCs w:val="28"/>
          <w:rtl/>
          <w:lang w:bidi="ar-EG"/>
        </w:rPr>
        <w:t>َ</w:t>
      </w:r>
      <w:r w:rsidRPr="008449F7">
        <w:rPr>
          <w:sz w:val="28"/>
          <w:szCs w:val="28"/>
          <w:rtl/>
          <w:lang w:bidi="ar-EG"/>
        </w:rPr>
        <w:t>س</w:t>
      </w:r>
      <w:r w:rsidR="003B2945">
        <w:rPr>
          <w:rFonts w:hint="cs"/>
          <w:sz w:val="28"/>
          <w:szCs w:val="28"/>
          <w:rtl/>
          <w:lang w:bidi="ar-EG"/>
        </w:rPr>
        <w:t>َّ</w:t>
      </w:r>
      <w:r w:rsidRPr="008449F7">
        <w:rPr>
          <w:sz w:val="28"/>
          <w:szCs w:val="28"/>
          <w:rtl/>
          <w:lang w:bidi="ar-EG"/>
        </w:rPr>
        <w:t>ر</w:t>
      </w:r>
      <w:r w:rsidR="003B2945">
        <w:rPr>
          <w:rFonts w:hint="cs"/>
          <w:sz w:val="28"/>
          <w:szCs w:val="28"/>
          <w:rtl/>
          <w:lang w:bidi="ar-EG"/>
        </w:rPr>
        <w:t>ْ</w:t>
      </w:r>
      <w:r w:rsidR="003B2945">
        <w:rPr>
          <w:sz w:val="28"/>
          <w:szCs w:val="28"/>
          <w:rtl/>
          <w:lang w:bidi="ar-EG"/>
        </w:rPr>
        <w:t xml:space="preserve"> وفقا للقوانين المصرية</w:t>
      </w:r>
      <w:r w:rsidR="003B2945">
        <w:rPr>
          <w:rFonts w:hint="cs"/>
          <w:sz w:val="28"/>
          <w:szCs w:val="28"/>
          <w:rtl/>
          <w:lang w:bidi="ar-EG"/>
        </w:rPr>
        <w:t>،</w:t>
      </w:r>
      <w:r w:rsidRPr="008449F7">
        <w:rPr>
          <w:sz w:val="28"/>
          <w:szCs w:val="28"/>
          <w:rtl/>
          <w:lang w:bidi="ar-EG"/>
        </w:rPr>
        <w:t xml:space="preserve"> وأي نزاع ينشأ عن </w:t>
      </w:r>
      <w:r w:rsidR="003B2945">
        <w:rPr>
          <w:rFonts w:hint="cs"/>
          <w:sz w:val="28"/>
          <w:szCs w:val="28"/>
          <w:rtl/>
          <w:lang w:bidi="ar-EG"/>
        </w:rPr>
        <w:t>هذه الاتفاقية أو يكون متعلقًا بها</w:t>
      </w:r>
      <w:r w:rsidR="003B2945">
        <w:rPr>
          <w:sz w:val="28"/>
          <w:szCs w:val="28"/>
          <w:rtl/>
          <w:lang w:bidi="ar-EG"/>
        </w:rPr>
        <w:t xml:space="preserve"> بما في ذلك </w:t>
      </w:r>
      <w:r w:rsidR="003B2945">
        <w:rPr>
          <w:rFonts w:hint="cs"/>
          <w:sz w:val="28"/>
          <w:szCs w:val="28"/>
          <w:rtl/>
          <w:lang w:bidi="ar-EG"/>
        </w:rPr>
        <w:t xml:space="preserve">ما يتعلق بصحتها، أو صلاحيتها أو إنهائها </w:t>
      </w:r>
      <w:r w:rsidRPr="008449F7">
        <w:rPr>
          <w:sz w:val="28"/>
          <w:szCs w:val="28"/>
          <w:rtl/>
          <w:lang w:bidi="ar-EG"/>
        </w:rPr>
        <w:t xml:space="preserve"> (</w:t>
      </w:r>
      <w:r w:rsidR="003B2945">
        <w:rPr>
          <w:rFonts w:hint="cs"/>
          <w:sz w:val="28"/>
          <w:szCs w:val="28"/>
          <w:rtl/>
          <w:lang w:bidi="ar-EG"/>
        </w:rPr>
        <w:t>"</w:t>
      </w:r>
      <w:r w:rsidRPr="008449F7">
        <w:rPr>
          <w:sz w:val="28"/>
          <w:szCs w:val="28"/>
          <w:rtl/>
          <w:lang w:bidi="ar-EG"/>
        </w:rPr>
        <w:t>النزاع</w:t>
      </w:r>
      <w:r w:rsidR="003B2945">
        <w:rPr>
          <w:rFonts w:hint="cs"/>
          <w:sz w:val="28"/>
          <w:szCs w:val="28"/>
          <w:rtl/>
          <w:lang w:bidi="ar-EG"/>
        </w:rPr>
        <w:t>"</w:t>
      </w:r>
      <w:r w:rsidRPr="008449F7">
        <w:rPr>
          <w:sz w:val="28"/>
          <w:szCs w:val="28"/>
          <w:rtl/>
          <w:lang w:bidi="ar-EG"/>
        </w:rPr>
        <w:t>)</w:t>
      </w:r>
      <w:r w:rsidR="003B2945">
        <w:rPr>
          <w:rFonts w:hint="cs"/>
          <w:sz w:val="28"/>
          <w:szCs w:val="28"/>
          <w:rtl/>
          <w:lang w:bidi="ar-EG"/>
        </w:rPr>
        <w:t xml:space="preserve"> يتم حله وديًا </w:t>
      </w:r>
      <w:r>
        <w:rPr>
          <w:sz w:val="28"/>
          <w:szCs w:val="28"/>
          <w:rtl/>
          <w:lang w:bidi="ar-EG"/>
        </w:rPr>
        <w:t>بين الطرفين</w:t>
      </w:r>
      <w:r>
        <w:rPr>
          <w:rFonts w:hint="cs"/>
          <w:sz w:val="28"/>
          <w:szCs w:val="28"/>
          <w:rtl/>
          <w:lang w:bidi="ar-EG"/>
        </w:rPr>
        <w:t xml:space="preserve">، </w:t>
      </w:r>
      <w:r w:rsidR="003B2945">
        <w:rPr>
          <w:rFonts w:hint="cs"/>
          <w:sz w:val="28"/>
          <w:szCs w:val="28"/>
          <w:rtl/>
          <w:lang w:bidi="ar-EG"/>
        </w:rPr>
        <w:t>و</w:t>
      </w:r>
      <w:r w:rsidRPr="008449F7">
        <w:rPr>
          <w:sz w:val="28"/>
          <w:szCs w:val="28"/>
          <w:rtl/>
          <w:lang w:bidi="ar-EG"/>
        </w:rPr>
        <w:t>في حال عدم توصل الأطراف إلى تسوية ودية في غضون 15 يوما من تاريخ نشو</w:t>
      </w:r>
      <w:r w:rsidR="003B2945">
        <w:rPr>
          <w:rFonts w:hint="cs"/>
          <w:sz w:val="28"/>
          <w:szCs w:val="28"/>
          <w:rtl/>
          <w:lang w:bidi="ar-EG"/>
        </w:rPr>
        <w:t>ب</w:t>
      </w:r>
      <w:r w:rsidR="003B2945">
        <w:rPr>
          <w:sz w:val="28"/>
          <w:szCs w:val="28"/>
          <w:rtl/>
          <w:lang w:bidi="ar-EG"/>
        </w:rPr>
        <w:t xml:space="preserve"> النزاع</w:t>
      </w:r>
      <w:r w:rsidR="003B2945">
        <w:rPr>
          <w:rFonts w:hint="cs"/>
          <w:sz w:val="28"/>
          <w:szCs w:val="28"/>
          <w:rtl/>
          <w:lang w:bidi="ar-EG"/>
        </w:rPr>
        <w:t>؛</w:t>
      </w:r>
      <w:r w:rsidRPr="008449F7">
        <w:rPr>
          <w:sz w:val="28"/>
          <w:szCs w:val="28"/>
          <w:rtl/>
          <w:lang w:bidi="ar-EG"/>
        </w:rPr>
        <w:t xml:space="preserve"> ي</w:t>
      </w:r>
      <w:r w:rsidR="0091425E">
        <w:rPr>
          <w:rFonts w:hint="cs"/>
          <w:sz w:val="28"/>
          <w:szCs w:val="28"/>
          <w:rtl/>
          <w:lang w:bidi="ar-EG"/>
        </w:rPr>
        <w:t>ُ</w:t>
      </w:r>
      <w:r w:rsidRPr="008449F7">
        <w:rPr>
          <w:sz w:val="28"/>
          <w:szCs w:val="28"/>
          <w:rtl/>
          <w:lang w:bidi="ar-EG"/>
        </w:rPr>
        <w:t>حال النزاع وي</w:t>
      </w:r>
      <w:r w:rsidR="0091425E">
        <w:rPr>
          <w:rFonts w:hint="cs"/>
          <w:sz w:val="28"/>
          <w:szCs w:val="28"/>
          <w:rtl/>
          <w:lang w:bidi="ar-EG"/>
        </w:rPr>
        <w:t>ُ</w:t>
      </w:r>
      <w:r w:rsidRPr="008449F7">
        <w:rPr>
          <w:sz w:val="28"/>
          <w:szCs w:val="28"/>
          <w:rtl/>
          <w:lang w:bidi="ar-EG"/>
        </w:rPr>
        <w:t>ح</w:t>
      </w:r>
      <w:r w:rsidR="0091425E">
        <w:rPr>
          <w:rFonts w:hint="cs"/>
          <w:sz w:val="28"/>
          <w:szCs w:val="28"/>
          <w:rtl/>
          <w:lang w:bidi="ar-EG"/>
        </w:rPr>
        <w:t>َ</w:t>
      </w:r>
      <w:r w:rsidRPr="008449F7">
        <w:rPr>
          <w:sz w:val="28"/>
          <w:szCs w:val="28"/>
          <w:rtl/>
          <w:lang w:bidi="ar-EG"/>
        </w:rPr>
        <w:t>ل</w:t>
      </w:r>
      <w:r w:rsidR="0091425E">
        <w:rPr>
          <w:rFonts w:hint="cs"/>
          <w:sz w:val="28"/>
          <w:szCs w:val="28"/>
          <w:rtl/>
          <w:lang w:bidi="ar-EG"/>
        </w:rPr>
        <w:t>ُّ</w:t>
      </w:r>
      <w:r w:rsidRPr="0091425E">
        <w:rPr>
          <w:sz w:val="28"/>
          <w:szCs w:val="28"/>
          <w:rtl/>
          <w:lang w:bidi="ar-EG"/>
        </w:rPr>
        <w:t xml:space="preserve"> نهائيا عن طريق التحكيم وفقا لقواعد مركز القاهرة الإقليمي للتحكيم التجاري الدولي، </w:t>
      </w:r>
      <w:r w:rsidR="0091425E">
        <w:rPr>
          <w:rFonts w:hint="cs"/>
          <w:sz w:val="28"/>
          <w:szCs w:val="28"/>
          <w:rtl/>
          <w:lang w:bidi="ar-EG"/>
        </w:rPr>
        <w:t>وهي القواعد التي تعد مدرجة ضمنًا في هذا البند ("</w:t>
      </w:r>
      <w:r w:rsidR="0091425E">
        <w:rPr>
          <w:sz w:val="28"/>
          <w:szCs w:val="28"/>
          <w:rtl/>
          <w:lang w:bidi="ar-EG"/>
        </w:rPr>
        <w:t>القو</w:t>
      </w:r>
      <w:r w:rsidR="0091425E">
        <w:rPr>
          <w:rFonts w:hint="cs"/>
          <w:sz w:val="28"/>
          <w:szCs w:val="28"/>
          <w:rtl/>
          <w:lang w:bidi="ar-EG"/>
        </w:rPr>
        <w:t>اعد"</w:t>
      </w:r>
      <w:r w:rsidRPr="0091425E">
        <w:rPr>
          <w:sz w:val="28"/>
          <w:szCs w:val="28"/>
          <w:rtl/>
          <w:lang w:bidi="ar-EG"/>
        </w:rPr>
        <w:t>)،</w:t>
      </w:r>
      <w:r w:rsidR="0091425E">
        <w:rPr>
          <w:rFonts w:hint="cs"/>
          <w:sz w:val="28"/>
          <w:szCs w:val="28"/>
          <w:rtl/>
          <w:lang w:bidi="ar-EG"/>
        </w:rPr>
        <w:t xml:space="preserve"> ويتم التحكيم</w:t>
      </w:r>
      <w:r w:rsidRPr="0091425E">
        <w:rPr>
          <w:sz w:val="28"/>
          <w:szCs w:val="28"/>
          <w:rtl/>
          <w:lang w:bidi="ar-EG"/>
        </w:rPr>
        <w:t xml:space="preserve"> عن طريق ثلاثة </w:t>
      </w:r>
      <w:r w:rsidR="0091425E">
        <w:rPr>
          <w:rFonts w:hint="cs"/>
          <w:sz w:val="28"/>
          <w:szCs w:val="28"/>
          <w:rtl/>
          <w:lang w:bidi="ar-EG"/>
        </w:rPr>
        <w:t xml:space="preserve">(3) </w:t>
      </w:r>
      <w:r w:rsidRPr="0091425E">
        <w:rPr>
          <w:sz w:val="28"/>
          <w:szCs w:val="28"/>
          <w:rtl/>
          <w:lang w:bidi="ar-EG"/>
        </w:rPr>
        <w:t xml:space="preserve">محكمين </w:t>
      </w:r>
      <w:r w:rsidR="0091425E">
        <w:rPr>
          <w:rFonts w:hint="cs"/>
          <w:sz w:val="28"/>
          <w:szCs w:val="28"/>
          <w:rtl/>
          <w:lang w:bidi="ar-EG"/>
        </w:rPr>
        <w:t xml:space="preserve">والذين </w:t>
      </w:r>
      <w:r w:rsidRPr="0091425E">
        <w:rPr>
          <w:sz w:val="28"/>
          <w:szCs w:val="28"/>
          <w:rtl/>
          <w:lang w:bidi="ar-EG"/>
        </w:rPr>
        <w:t>يتم ترشيحه</w:t>
      </w:r>
      <w:r w:rsidR="0091425E">
        <w:rPr>
          <w:rFonts w:hint="cs"/>
          <w:sz w:val="28"/>
          <w:szCs w:val="28"/>
          <w:rtl/>
          <w:lang w:bidi="ar-EG"/>
        </w:rPr>
        <w:t>م</w:t>
      </w:r>
      <w:r w:rsidRPr="0091425E">
        <w:rPr>
          <w:sz w:val="28"/>
          <w:szCs w:val="28"/>
          <w:rtl/>
          <w:lang w:bidi="ar-EG"/>
        </w:rPr>
        <w:t xml:space="preserve"> وفقا للقو</w:t>
      </w:r>
      <w:r w:rsidR="0091425E">
        <w:rPr>
          <w:rFonts w:hint="cs"/>
          <w:sz w:val="28"/>
          <w:szCs w:val="28"/>
          <w:rtl/>
          <w:lang w:bidi="ar-EG"/>
        </w:rPr>
        <w:t xml:space="preserve">اعد آنفة الذكر، </w:t>
      </w:r>
      <w:r w:rsidRPr="0091425E">
        <w:rPr>
          <w:sz w:val="28"/>
          <w:szCs w:val="28"/>
          <w:rtl/>
          <w:lang w:bidi="ar-EG"/>
        </w:rPr>
        <w:t xml:space="preserve">ويكون مقر التحكيم </w:t>
      </w:r>
      <w:r w:rsidR="0091425E">
        <w:rPr>
          <w:rFonts w:hint="cs"/>
          <w:sz w:val="28"/>
          <w:szCs w:val="28"/>
          <w:rtl/>
          <w:lang w:bidi="ar-EG"/>
        </w:rPr>
        <w:t>ب</w:t>
      </w:r>
      <w:r w:rsidRPr="0091425E">
        <w:rPr>
          <w:sz w:val="28"/>
          <w:szCs w:val="28"/>
          <w:rtl/>
          <w:lang w:bidi="ar-EG"/>
        </w:rPr>
        <w:t>القاهرة، مصر وتكون لغة التحكيم هي اللغة الإنجليزية.</w:t>
      </w:r>
      <w:r w:rsidR="001E2735">
        <w:rPr>
          <w:rFonts w:hint="cs"/>
          <w:sz w:val="28"/>
          <w:szCs w:val="28"/>
          <w:rtl/>
          <w:lang w:bidi="ar-EG"/>
        </w:rPr>
        <w:t xml:space="preserve"> في حال لم يتم التوصل لحل، يرفع الأمر إلى القضاء المصري على أن تتولى محاكم القاهرة وجزئياتها </w:t>
      </w:r>
      <w:r w:rsidR="00301267">
        <w:rPr>
          <w:rFonts w:hint="cs"/>
          <w:sz w:val="28"/>
          <w:szCs w:val="28"/>
          <w:rtl/>
          <w:lang w:bidi="ar-EG"/>
        </w:rPr>
        <w:t>نظره</w:t>
      </w:r>
      <w:r w:rsidR="001E2735">
        <w:rPr>
          <w:rFonts w:hint="cs"/>
          <w:sz w:val="28"/>
          <w:szCs w:val="28"/>
          <w:rtl/>
          <w:lang w:bidi="ar-EG"/>
        </w:rPr>
        <w:t>.</w:t>
      </w:r>
    </w:p>
    <w:p w14:paraId="615B3CC3" w14:textId="66761D85" w:rsidR="00366B90" w:rsidRDefault="0091425E" w:rsidP="00950349">
      <w:pPr>
        <w:jc w:val="both"/>
        <w:rPr>
          <w:sz w:val="28"/>
          <w:szCs w:val="28"/>
          <w:rtl/>
          <w:lang w:bidi="ar-EG"/>
        </w:rPr>
      </w:pPr>
      <w:r>
        <w:rPr>
          <w:sz w:val="28"/>
          <w:szCs w:val="28"/>
          <w:rtl/>
          <w:lang w:bidi="ar-EG"/>
        </w:rPr>
        <w:t>وإثباتا لما تقدم</w:t>
      </w:r>
      <w:r>
        <w:rPr>
          <w:rFonts w:hint="cs"/>
          <w:sz w:val="28"/>
          <w:szCs w:val="28"/>
          <w:rtl/>
          <w:lang w:bidi="ar-EG"/>
        </w:rPr>
        <w:t>؛ تم تحرير ه</w:t>
      </w:r>
      <w:r w:rsidR="008449F7" w:rsidRPr="008449F7">
        <w:rPr>
          <w:sz w:val="28"/>
          <w:szCs w:val="28"/>
          <w:rtl/>
          <w:lang w:bidi="ar-EG"/>
        </w:rPr>
        <w:t>ذ</w:t>
      </w:r>
      <w:r>
        <w:rPr>
          <w:rFonts w:hint="cs"/>
          <w:sz w:val="28"/>
          <w:szCs w:val="28"/>
          <w:rtl/>
          <w:lang w:bidi="ar-EG"/>
        </w:rPr>
        <w:t>ه</w:t>
      </w:r>
      <w:r w:rsidR="008449F7" w:rsidRPr="008449F7">
        <w:rPr>
          <w:sz w:val="28"/>
          <w:szCs w:val="28"/>
          <w:rtl/>
          <w:lang w:bidi="ar-EG"/>
        </w:rPr>
        <w:t xml:space="preserve"> ال</w:t>
      </w:r>
      <w:r>
        <w:rPr>
          <w:rFonts w:hint="cs"/>
          <w:sz w:val="28"/>
          <w:szCs w:val="28"/>
          <w:rtl/>
          <w:lang w:bidi="ar-EG"/>
        </w:rPr>
        <w:t xml:space="preserve">اتفاقية </w:t>
      </w:r>
      <w:r w:rsidR="008449F7" w:rsidRPr="008449F7">
        <w:rPr>
          <w:sz w:val="28"/>
          <w:szCs w:val="28"/>
          <w:rtl/>
          <w:lang w:bidi="ar-EG"/>
        </w:rPr>
        <w:t>في نسختين أصليتين</w:t>
      </w:r>
      <w:r>
        <w:rPr>
          <w:rFonts w:hint="cs"/>
          <w:sz w:val="28"/>
          <w:szCs w:val="28"/>
          <w:rtl/>
          <w:lang w:bidi="ar-EG"/>
        </w:rPr>
        <w:t>،</w:t>
      </w:r>
      <w:r w:rsidR="008449F7" w:rsidRPr="008449F7">
        <w:rPr>
          <w:sz w:val="28"/>
          <w:szCs w:val="28"/>
          <w:rtl/>
          <w:lang w:bidi="ar-EG"/>
        </w:rPr>
        <w:t xml:space="preserve"> اعتبارا من </w:t>
      </w:r>
      <w:r>
        <w:rPr>
          <w:rFonts w:hint="cs"/>
          <w:sz w:val="28"/>
          <w:szCs w:val="28"/>
          <w:rtl/>
          <w:lang w:bidi="ar-EG"/>
        </w:rPr>
        <w:t>تاريخ توقيعها بواسطة ممثل</w:t>
      </w:r>
      <w:r w:rsidR="00C96353">
        <w:rPr>
          <w:rFonts w:hint="cs"/>
          <w:sz w:val="28"/>
          <w:szCs w:val="28"/>
          <w:rtl/>
          <w:lang w:bidi="ar-EG"/>
        </w:rPr>
        <w:t xml:space="preserve">ي الطرفين المخول لهم حق التوقيع في تاريخ توقيعها من قِبَلِ الطرفين. </w:t>
      </w:r>
    </w:p>
    <w:p w14:paraId="7BF1F13F" w14:textId="6708A5C9" w:rsidR="00366B90" w:rsidRDefault="00366B90" w:rsidP="00F70D67">
      <w:pPr>
        <w:tabs>
          <w:tab w:val="left" w:pos="5102"/>
        </w:tabs>
        <w:jc w:val="both"/>
        <w:rPr>
          <w:sz w:val="28"/>
          <w:szCs w:val="28"/>
          <w:rtl/>
          <w:lang w:bidi="ar-EG"/>
        </w:rPr>
      </w:pPr>
      <w:r>
        <w:rPr>
          <w:rFonts w:hint="cs"/>
          <w:sz w:val="28"/>
          <w:szCs w:val="28"/>
          <w:rtl/>
          <w:lang w:bidi="ar-EG"/>
        </w:rPr>
        <w:t xml:space="preserve">ممثل </w:t>
      </w:r>
      <w:r w:rsidR="00E52B69">
        <w:rPr>
          <w:rFonts w:hint="cs"/>
          <w:sz w:val="28"/>
          <w:szCs w:val="28"/>
          <w:rtl/>
          <w:lang w:bidi="ar-EG"/>
        </w:rPr>
        <w:t>الشركة</w:t>
      </w:r>
      <w:r>
        <w:rPr>
          <w:rFonts w:hint="cs"/>
          <w:sz w:val="28"/>
          <w:szCs w:val="28"/>
          <w:rtl/>
          <w:lang w:bidi="ar-EG"/>
        </w:rPr>
        <w:t xml:space="preserve">: </w:t>
      </w:r>
      <w:r w:rsidR="00F70D67">
        <w:rPr>
          <w:sz w:val="28"/>
          <w:szCs w:val="28"/>
          <w:rtl/>
          <w:lang w:bidi="ar-EG"/>
        </w:rPr>
        <w:tab/>
      </w:r>
      <w:r w:rsidR="00F70D67">
        <w:rPr>
          <w:rFonts w:hint="cs"/>
          <w:sz w:val="28"/>
          <w:szCs w:val="28"/>
          <w:rtl/>
          <w:lang w:bidi="ar-EG"/>
        </w:rPr>
        <w:t>ممثل العميل:</w:t>
      </w:r>
    </w:p>
    <w:p w14:paraId="4E02C8CC" w14:textId="57511040" w:rsidR="00F70D67" w:rsidRDefault="00F70D67" w:rsidP="00F70D67">
      <w:pPr>
        <w:tabs>
          <w:tab w:val="left" w:pos="5102"/>
        </w:tabs>
        <w:jc w:val="both"/>
        <w:rPr>
          <w:sz w:val="28"/>
          <w:szCs w:val="28"/>
          <w:rtl/>
          <w:lang w:bidi="ar-EG"/>
        </w:rPr>
      </w:pPr>
      <w:r>
        <w:rPr>
          <w:rFonts w:hint="cs"/>
          <w:sz w:val="28"/>
          <w:szCs w:val="28"/>
          <w:rtl/>
          <w:lang w:bidi="ar-EG"/>
        </w:rPr>
        <w:t>الاسم: ________________________</w:t>
      </w:r>
      <w:r>
        <w:rPr>
          <w:sz w:val="28"/>
          <w:szCs w:val="28"/>
          <w:rtl/>
          <w:lang w:bidi="ar-EG"/>
        </w:rPr>
        <w:tab/>
      </w:r>
      <w:r>
        <w:rPr>
          <w:rFonts w:hint="cs"/>
          <w:sz w:val="28"/>
          <w:szCs w:val="28"/>
          <w:rtl/>
          <w:lang w:bidi="ar-EG"/>
        </w:rPr>
        <w:t>الاسم: ________________________</w:t>
      </w:r>
    </w:p>
    <w:p w14:paraId="3DEDCA49" w14:textId="27449D47" w:rsidR="00301267" w:rsidRDefault="00F70D67" w:rsidP="00F70D67">
      <w:pPr>
        <w:tabs>
          <w:tab w:val="left" w:pos="5102"/>
        </w:tabs>
        <w:jc w:val="both"/>
        <w:rPr>
          <w:sz w:val="28"/>
          <w:szCs w:val="28"/>
          <w:rtl/>
          <w:lang w:bidi="ar-EG"/>
        </w:rPr>
      </w:pPr>
      <w:r>
        <w:rPr>
          <w:rFonts w:hint="cs"/>
          <w:sz w:val="28"/>
          <w:szCs w:val="28"/>
          <w:rtl/>
          <w:lang w:bidi="ar-EG"/>
        </w:rPr>
        <w:t>التوقيع: _______________________</w:t>
      </w:r>
      <w:r>
        <w:rPr>
          <w:sz w:val="28"/>
          <w:szCs w:val="28"/>
          <w:rtl/>
          <w:lang w:bidi="ar-EG"/>
        </w:rPr>
        <w:tab/>
      </w:r>
      <w:r>
        <w:rPr>
          <w:rFonts w:hint="cs"/>
          <w:sz w:val="28"/>
          <w:szCs w:val="28"/>
          <w:rtl/>
          <w:lang w:bidi="ar-EG"/>
        </w:rPr>
        <w:t>التوقيع: _______________________</w:t>
      </w:r>
    </w:p>
    <w:p w14:paraId="0E528151" w14:textId="77777777" w:rsidR="00301267" w:rsidRDefault="00301267">
      <w:pPr>
        <w:bidi w:val="0"/>
        <w:rPr>
          <w:sz w:val="28"/>
          <w:szCs w:val="28"/>
          <w:rtl/>
          <w:lang w:bidi="ar-EG"/>
        </w:rPr>
      </w:pPr>
      <w:r>
        <w:rPr>
          <w:sz w:val="28"/>
          <w:szCs w:val="28"/>
          <w:rtl/>
          <w:lang w:bidi="ar-EG"/>
        </w:rPr>
        <w:br w:type="page"/>
      </w:r>
    </w:p>
    <w:p w14:paraId="738DDC70" w14:textId="276914C2" w:rsidR="00CC39A8" w:rsidRDefault="00CC39A8" w:rsidP="002000CD">
      <w:pPr>
        <w:pStyle w:val="Title"/>
        <w:spacing w:after="0"/>
        <w:jc w:val="center"/>
        <w:rPr>
          <w:b/>
          <w:bCs/>
          <w:rtl/>
          <w:lang w:bidi="ar-EG"/>
        </w:rPr>
      </w:pPr>
      <w:r>
        <w:rPr>
          <w:rFonts w:hint="cs"/>
          <w:b/>
          <w:bCs/>
          <w:rtl/>
          <w:lang w:bidi="ar-EG"/>
        </w:rPr>
        <w:lastRenderedPageBreak/>
        <w:t>ملحق رقم (1)</w:t>
      </w:r>
    </w:p>
    <w:p w14:paraId="5BBD9B9E" w14:textId="1DE422D6" w:rsidR="00CC39A8" w:rsidRPr="006F4590" w:rsidRDefault="006F4590" w:rsidP="006F4590">
      <w:pPr>
        <w:pStyle w:val="Subtitle"/>
        <w:bidi/>
        <w:jc w:val="center"/>
        <w:rPr>
          <w:b/>
          <w:bCs/>
          <w:i w:val="0"/>
          <w:iCs w:val="0"/>
          <w:sz w:val="28"/>
          <w:szCs w:val="28"/>
          <w:rtl/>
          <w:lang w:bidi="ar-EG"/>
        </w:rPr>
      </w:pPr>
      <w:r w:rsidRPr="006F4590">
        <w:rPr>
          <w:rFonts w:hint="cs"/>
          <w:b/>
          <w:bCs/>
          <w:i w:val="0"/>
          <w:iCs w:val="0"/>
          <w:sz w:val="28"/>
          <w:szCs w:val="28"/>
          <w:rtl/>
          <w:lang w:bidi="ar-EG"/>
        </w:rPr>
        <w:t>الموديولات والمواصفات</w:t>
      </w:r>
    </w:p>
    <w:p w14:paraId="6456676D" w14:textId="599A6C05" w:rsidR="006F4590" w:rsidRPr="006F4590" w:rsidRDefault="006F4590" w:rsidP="006F4590">
      <w:pPr>
        <w:pStyle w:val="Heading1"/>
        <w:rPr>
          <w:sz w:val="36"/>
          <w:szCs w:val="36"/>
          <w:rtl/>
          <w:lang w:bidi="ar-EG"/>
        </w:rPr>
      </w:pPr>
      <w:r w:rsidRPr="006F4590">
        <w:rPr>
          <w:rFonts w:hint="cs"/>
          <w:sz w:val="36"/>
          <w:szCs w:val="36"/>
          <w:rtl/>
          <w:lang w:bidi="ar-EG"/>
        </w:rPr>
        <w:t>الموديولات</w:t>
      </w:r>
    </w:p>
    <w:p w14:paraId="632DE6E1" w14:textId="310C4E3B" w:rsidR="00040011" w:rsidRPr="00CB025B" w:rsidRDefault="00B73791" w:rsidP="00CB025B">
      <w:pPr>
        <w:pStyle w:val="Heading2"/>
        <w:bidi/>
        <w:rPr>
          <w:sz w:val="28"/>
          <w:szCs w:val="28"/>
          <w:rtl/>
          <w:lang w:bidi="ar-EG"/>
        </w:rPr>
      </w:pPr>
      <w:r w:rsidRPr="00CB025B">
        <w:rPr>
          <w:rFonts w:hint="cs"/>
          <w:sz w:val="28"/>
          <w:szCs w:val="28"/>
          <w:rtl/>
          <w:lang w:bidi="ar-EG"/>
        </w:rPr>
        <w:t xml:space="preserve">تطبيقات </w:t>
      </w:r>
      <w:r w:rsidR="00765F5A" w:rsidRPr="00CB025B">
        <w:rPr>
          <w:rFonts w:hint="cs"/>
          <w:sz w:val="28"/>
          <w:szCs w:val="28"/>
          <w:rtl/>
          <w:lang w:bidi="ar-EG"/>
        </w:rPr>
        <w:t>أودو</w:t>
      </w:r>
    </w:p>
    <w:tbl>
      <w:tblPr>
        <w:tblStyle w:val="GridTable5Dark-Accent1"/>
        <w:tblW w:w="9747" w:type="dxa"/>
        <w:tblLook w:val="04A0" w:firstRow="1" w:lastRow="0" w:firstColumn="1" w:lastColumn="0" w:noHBand="0" w:noVBand="1"/>
      </w:tblPr>
      <w:tblGrid>
        <w:gridCol w:w="671"/>
        <w:gridCol w:w="1975"/>
        <w:gridCol w:w="2385"/>
        <w:gridCol w:w="4716"/>
      </w:tblGrid>
      <w:tr w:rsidR="00384C14" w:rsidRPr="00911827" w14:paraId="4F10CC80" w14:textId="553A8823" w:rsidTr="0071087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1" w:type="dxa"/>
          </w:tcPr>
          <w:p w14:paraId="10B1889C" w14:textId="4619F17C" w:rsidR="00911827" w:rsidRPr="00911827" w:rsidRDefault="00911827" w:rsidP="00841183">
            <w:pPr>
              <w:bidi w:val="0"/>
              <w:rPr>
                <w:sz w:val="24"/>
                <w:szCs w:val="24"/>
                <w:rtl/>
                <w:lang w:bidi="ar-EG"/>
              </w:rPr>
            </w:pPr>
            <w:r w:rsidRPr="00911827">
              <w:rPr>
                <w:sz w:val="24"/>
                <w:szCs w:val="24"/>
                <w:lang w:bidi="ar-EG"/>
              </w:rPr>
              <w:t>No.</w:t>
            </w:r>
          </w:p>
        </w:tc>
        <w:tc>
          <w:tcPr>
            <w:tcW w:w="1975" w:type="dxa"/>
          </w:tcPr>
          <w:p w14:paraId="05D28F7C" w14:textId="720D9CC6" w:rsidR="00911827" w:rsidRPr="00911827" w:rsidRDefault="00911827" w:rsidP="00995A51">
            <w:pPr>
              <w:bidi w:val="0"/>
              <w:cnfStyle w:val="100000000000" w:firstRow="1" w:lastRow="0" w:firstColumn="0" w:lastColumn="0" w:oddVBand="0" w:evenVBand="0" w:oddHBand="0" w:evenHBand="0" w:firstRowFirstColumn="0" w:firstRowLastColumn="0" w:lastRowFirstColumn="0" w:lastRowLastColumn="0"/>
              <w:rPr>
                <w:sz w:val="24"/>
                <w:szCs w:val="24"/>
                <w:rtl/>
                <w:lang w:bidi="ar-EG"/>
              </w:rPr>
            </w:pPr>
            <w:r w:rsidRPr="00911827">
              <w:rPr>
                <w:sz w:val="24"/>
                <w:szCs w:val="24"/>
                <w:lang w:bidi="ar-EG"/>
              </w:rPr>
              <w:t>Name</w:t>
            </w:r>
          </w:p>
        </w:tc>
        <w:tc>
          <w:tcPr>
            <w:tcW w:w="2385" w:type="dxa"/>
          </w:tcPr>
          <w:p w14:paraId="79D72E1B" w14:textId="4D9EC8BB" w:rsidR="00911827" w:rsidRPr="00911827" w:rsidRDefault="00911827" w:rsidP="00995A51">
            <w:pPr>
              <w:bidi w:val="0"/>
              <w:cnfStyle w:val="100000000000" w:firstRow="1" w:lastRow="0" w:firstColumn="0" w:lastColumn="0" w:oddVBand="0" w:evenVBand="0" w:oddHBand="0" w:evenHBand="0" w:firstRowFirstColumn="0" w:firstRowLastColumn="0" w:lastRowFirstColumn="0" w:lastRowLastColumn="0"/>
              <w:rPr>
                <w:sz w:val="24"/>
                <w:szCs w:val="24"/>
                <w:rtl/>
                <w:lang w:bidi="ar-EG"/>
              </w:rPr>
            </w:pPr>
            <w:r w:rsidRPr="00911827">
              <w:rPr>
                <w:sz w:val="24"/>
                <w:szCs w:val="24"/>
                <w:lang w:bidi="ar-EG"/>
              </w:rPr>
              <w:t>Technical Name</w:t>
            </w:r>
          </w:p>
        </w:tc>
        <w:tc>
          <w:tcPr>
            <w:tcW w:w="4716" w:type="dxa"/>
          </w:tcPr>
          <w:p w14:paraId="41859B01" w14:textId="3D460F6D" w:rsidR="00911827" w:rsidRPr="00911827" w:rsidRDefault="00995A51" w:rsidP="00995A51">
            <w:pPr>
              <w:bidi w:val="0"/>
              <w:cnfStyle w:val="100000000000" w:firstRow="1" w:lastRow="0" w:firstColumn="0" w:lastColumn="0" w:oddVBand="0" w:evenVBand="0" w:oddHBand="0" w:evenHBand="0" w:firstRowFirstColumn="0" w:firstRowLastColumn="0" w:lastRowFirstColumn="0" w:lastRowLastColumn="0"/>
              <w:rPr>
                <w:sz w:val="24"/>
                <w:szCs w:val="24"/>
                <w:lang w:bidi="ar-EG"/>
              </w:rPr>
            </w:pPr>
            <w:r>
              <w:rPr>
                <w:sz w:val="24"/>
                <w:szCs w:val="24"/>
                <w:lang w:bidi="ar-EG"/>
              </w:rPr>
              <w:t>Summary</w:t>
            </w:r>
          </w:p>
        </w:tc>
      </w:tr>
      <w:tr w:rsidR="00384C14" w:rsidRPr="00911827" w14:paraId="1DF1340E" w14:textId="137C45F4"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1" w:type="dxa"/>
          </w:tcPr>
          <w:p w14:paraId="66FAE0CA" w14:textId="77777777" w:rsidR="00911827" w:rsidRPr="00841183" w:rsidRDefault="00911827" w:rsidP="00841183">
            <w:pPr>
              <w:pStyle w:val="ListParagraph"/>
              <w:numPr>
                <w:ilvl w:val="0"/>
                <w:numId w:val="17"/>
              </w:numPr>
              <w:bidi w:val="0"/>
              <w:ind w:left="450" w:hanging="426"/>
              <w:rPr>
                <w:sz w:val="24"/>
                <w:szCs w:val="24"/>
                <w:rtl/>
                <w:lang w:bidi="ar-EG"/>
              </w:rPr>
            </w:pPr>
          </w:p>
        </w:tc>
        <w:tc>
          <w:tcPr>
            <w:tcW w:w="1975" w:type="dxa"/>
          </w:tcPr>
          <w:p w14:paraId="418EA3F0" w14:textId="60FCB782" w:rsidR="00911827" w:rsidRPr="00911827" w:rsidRDefault="00911827" w:rsidP="00995A51">
            <w:pPr>
              <w:bidi w:val="0"/>
              <w:ind w:left="720" w:hanging="720"/>
              <w:cnfStyle w:val="000000100000" w:firstRow="0" w:lastRow="0" w:firstColumn="0" w:lastColumn="0" w:oddVBand="0" w:evenVBand="0" w:oddHBand="1" w:evenHBand="0" w:firstRowFirstColumn="0" w:firstRowLastColumn="0" w:lastRowFirstColumn="0" w:lastRowLastColumn="0"/>
              <w:rPr>
                <w:sz w:val="24"/>
                <w:szCs w:val="24"/>
                <w:rtl/>
                <w:lang w:bidi="ar-EG"/>
              </w:rPr>
            </w:pPr>
            <w:r w:rsidRPr="00911827">
              <w:rPr>
                <w:sz w:val="24"/>
                <w:szCs w:val="24"/>
                <w:lang w:bidi="ar-EG"/>
              </w:rPr>
              <w:t>Invoicing</w:t>
            </w:r>
          </w:p>
        </w:tc>
        <w:tc>
          <w:tcPr>
            <w:tcW w:w="2385" w:type="dxa"/>
          </w:tcPr>
          <w:p w14:paraId="18340003" w14:textId="5F7B053E" w:rsidR="00911827" w:rsidRPr="00911827" w:rsidRDefault="00911827" w:rsidP="00995A51">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r w:rsidRPr="00911827">
              <w:rPr>
                <w:sz w:val="24"/>
                <w:szCs w:val="24"/>
                <w:lang w:bidi="ar-EG"/>
              </w:rPr>
              <w:t>account</w:t>
            </w:r>
          </w:p>
        </w:tc>
        <w:tc>
          <w:tcPr>
            <w:tcW w:w="4716" w:type="dxa"/>
          </w:tcPr>
          <w:p w14:paraId="21945DE3" w14:textId="2EA648FD" w:rsidR="00911827" w:rsidRPr="00911827" w:rsidRDefault="00F55334" w:rsidP="00995A51">
            <w:pPr>
              <w:bidi w:val="0"/>
              <w:cnfStyle w:val="000000100000" w:firstRow="0" w:lastRow="0" w:firstColumn="0" w:lastColumn="0" w:oddVBand="0" w:evenVBand="0" w:oddHBand="1" w:evenHBand="0" w:firstRowFirstColumn="0" w:firstRowLastColumn="0" w:lastRowFirstColumn="0" w:lastRowLastColumn="0"/>
              <w:rPr>
                <w:sz w:val="24"/>
                <w:szCs w:val="24"/>
                <w:lang w:bidi="ar-EG"/>
              </w:rPr>
            </w:pPr>
            <w:r w:rsidRPr="00F55334">
              <w:rPr>
                <w:sz w:val="24"/>
                <w:szCs w:val="24"/>
                <w:lang w:bidi="ar-EG"/>
              </w:rPr>
              <w:t>Invoices &amp; Payments</w:t>
            </w:r>
          </w:p>
        </w:tc>
      </w:tr>
      <w:tr w:rsidR="00384C14" w:rsidRPr="00911827" w14:paraId="1D643068" w14:textId="722CFCE8" w:rsidTr="0071087C">
        <w:tc>
          <w:tcPr>
            <w:cnfStyle w:val="001000000000" w:firstRow="0" w:lastRow="0" w:firstColumn="1" w:lastColumn="0" w:oddVBand="0" w:evenVBand="0" w:oddHBand="0" w:evenHBand="0" w:firstRowFirstColumn="0" w:firstRowLastColumn="0" w:lastRowFirstColumn="0" w:lastRowLastColumn="0"/>
            <w:tcW w:w="671" w:type="dxa"/>
          </w:tcPr>
          <w:p w14:paraId="0656560B" w14:textId="77777777" w:rsidR="00911827" w:rsidRPr="00841183" w:rsidRDefault="00911827" w:rsidP="00841183">
            <w:pPr>
              <w:pStyle w:val="ListParagraph"/>
              <w:numPr>
                <w:ilvl w:val="0"/>
                <w:numId w:val="17"/>
              </w:numPr>
              <w:bidi w:val="0"/>
              <w:ind w:left="450" w:hanging="426"/>
              <w:rPr>
                <w:sz w:val="24"/>
                <w:szCs w:val="24"/>
                <w:rtl/>
                <w:lang w:bidi="ar-EG"/>
              </w:rPr>
            </w:pPr>
          </w:p>
        </w:tc>
        <w:tc>
          <w:tcPr>
            <w:tcW w:w="1975" w:type="dxa"/>
          </w:tcPr>
          <w:p w14:paraId="392FA8EE" w14:textId="0BBF99B0" w:rsidR="00911827" w:rsidRPr="00911827" w:rsidRDefault="00911827" w:rsidP="00995A51">
            <w:pPr>
              <w:bidi w:val="0"/>
              <w:cnfStyle w:val="000000000000" w:firstRow="0" w:lastRow="0" w:firstColumn="0" w:lastColumn="0" w:oddVBand="0" w:evenVBand="0" w:oddHBand="0" w:evenHBand="0" w:firstRowFirstColumn="0" w:firstRowLastColumn="0" w:lastRowFirstColumn="0" w:lastRowLastColumn="0"/>
              <w:rPr>
                <w:sz w:val="24"/>
                <w:szCs w:val="24"/>
                <w:rtl/>
                <w:lang w:bidi="ar-EG"/>
              </w:rPr>
            </w:pPr>
          </w:p>
        </w:tc>
        <w:tc>
          <w:tcPr>
            <w:tcW w:w="2385" w:type="dxa"/>
          </w:tcPr>
          <w:p w14:paraId="7470907E" w14:textId="6450D31B" w:rsidR="00911827" w:rsidRPr="00911827" w:rsidRDefault="00911827" w:rsidP="00995A51">
            <w:pPr>
              <w:bidi w:val="0"/>
              <w:cnfStyle w:val="000000000000" w:firstRow="0" w:lastRow="0" w:firstColumn="0" w:lastColumn="0" w:oddVBand="0" w:evenVBand="0" w:oddHBand="0" w:evenHBand="0" w:firstRowFirstColumn="0" w:firstRowLastColumn="0" w:lastRowFirstColumn="0" w:lastRowLastColumn="0"/>
              <w:rPr>
                <w:sz w:val="24"/>
                <w:szCs w:val="24"/>
                <w:rtl/>
                <w:lang w:bidi="ar-EG"/>
              </w:rPr>
            </w:pPr>
          </w:p>
        </w:tc>
        <w:tc>
          <w:tcPr>
            <w:tcW w:w="4716" w:type="dxa"/>
          </w:tcPr>
          <w:p w14:paraId="42EF4C5D" w14:textId="4C5E9A43" w:rsidR="00911827" w:rsidRPr="00911827" w:rsidRDefault="00911827" w:rsidP="00995A51">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384C14" w:rsidRPr="00911827" w14:paraId="369C1A28" w14:textId="0C897306"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1" w:type="dxa"/>
          </w:tcPr>
          <w:p w14:paraId="022A6C34" w14:textId="77777777" w:rsidR="00911827" w:rsidRPr="00841183" w:rsidRDefault="00911827" w:rsidP="00841183">
            <w:pPr>
              <w:pStyle w:val="ListParagraph"/>
              <w:numPr>
                <w:ilvl w:val="0"/>
                <w:numId w:val="17"/>
              </w:numPr>
              <w:bidi w:val="0"/>
              <w:ind w:left="450" w:hanging="426"/>
              <w:rPr>
                <w:sz w:val="24"/>
                <w:szCs w:val="24"/>
                <w:rtl/>
                <w:lang w:bidi="ar-EG"/>
              </w:rPr>
            </w:pPr>
          </w:p>
        </w:tc>
        <w:tc>
          <w:tcPr>
            <w:tcW w:w="1975" w:type="dxa"/>
          </w:tcPr>
          <w:p w14:paraId="3085C502" w14:textId="297D2E20" w:rsidR="00911827" w:rsidRPr="00911827" w:rsidRDefault="00911827" w:rsidP="00995A51">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p>
        </w:tc>
        <w:tc>
          <w:tcPr>
            <w:tcW w:w="2385" w:type="dxa"/>
          </w:tcPr>
          <w:p w14:paraId="16E3A776" w14:textId="1BC68230" w:rsidR="00911827" w:rsidRPr="00911827" w:rsidRDefault="00911827" w:rsidP="00995A51">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p>
        </w:tc>
        <w:tc>
          <w:tcPr>
            <w:tcW w:w="4716" w:type="dxa"/>
          </w:tcPr>
          <w:p w14:paraId="100E6262" w14:textId="5077B779" w:rsidR="00911827" w:rsidRPr="00911827" w:rsidRDefault="00911827" w:rsidP="00995A51">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384C14" w:rsidRPr="00911827" w14:paraId="4BBFA079" w14:textId="384B938C" w:rsidTr="0071087C">
        <w:tc>
          <w:tcPr>
            <w:cnfStyle w:val="001000000000" w:firstRow="0" w:lastRow="0" w:firstColumn="1" w:lastColumn="0" w:oddVBand="0" w:evenVBand="0" w:oddHBand="0" w:evenHBand="0" w:firstRowFirstColumn="0" w:firstRowLastColumn="0" w:lastRowFirstColumn="0" w:lastRowLastColumn="0"/>
            <w:tcW w:w="671" w:type="dxa"/>
          </w:tcPr>
          <w:p w14:paraId="41E5BA45" w14:textId="77777777" w:rsidR="00911827" w:rsidRPr="00841183" w:rsidRDefault="00911827" w:rsidP="00841183">
            <w:pPr>
              <w:pStyle w:val="ListParagraph"/>
              <w:numPr>
                <w:ilvl w:val="0"/>
                <w:numId w:val="17"/>
              </w:numPr>
              <w:bidi w:val="0"/>
              <w:ind w:left="450" w:hanging="426"/>
              <w:rPr>
                <w:sz w:val="24"/>
                <w:szCs w:val="24"/>
                <w:rtl/>
                <w:lang w:bidi="ar-EG"/>
              </w:rPr>
            </w:pPr>
          </w:p>
        </w:tc>
        <w:tc>
          <w:tcPr>
            <w:tcW w:w="1975" w:type="dxa"/>
          </w:tcPr>
          <w:p w14:paraId="2527D0FE" w14:textId="76273F54" w:rsidR="00911827" w:rsidRPr="00911827" w:rsidRDefault="00911827" w:rsidP="00995A51">
            <w:pPr>
              <w:bidi w:val="0"/>
              <w:cnfStyle w:val="000000000000" w:firstRow="0" w:lastRow="0" w:firstColumn="0" w:lastColumn="0" w:oddVBand="0" w:evenVBand="0" w:oddHBand="0" w:evenHBand="0" w:firstRowFirstColumn="0" w:firstRowLastColumn="0" w:lastRowFirstColumn="0" w:lastRowLastColumn="0"/>
              <w:rPr>
                <w:sz w:val="24"/>
                <w:szCs w:val="24"/>
                <w:rtl/>
                <w:lang w:bidi="ar-EG"/>
              </w:rPr>
            </w:pPr>
          </w:p>
        </w:tc>
        <w:tc>
          <w:tcPr>
            <w:tcW w:w="2385" w:type="dxa"/>
          </w:tcPr>
          <w:p w14:paraId="038977A5" w14:textId="5D508C67" w:rsidR="00911827" w:rsidRPr="00911827" w:rsidRDefault="00911827" w:rsidP="00995A51">
            <w:pPr>
              <w:bidi w:val="0"/>
              <w:cnfStyle w:val="000000000000" w:firstRow="0" w:lastRow="0" w:firstColumn="0" w:lastColumn="0" w:oddVBand="0" w:evenVBand="0" w:oddHBand="0" w:evenHBand="0" w:firstRowFirstColumn="0" w:firstRowLastColumn="0" w:lastRowFirstColumn="0" w:lastRowLastColumn="0"/>
              <w:rPr>
                <w:sz w:val="24"/>
                <w:szCs w:val="24"/>
                <w:rtl/>
                <w:lang w:bidi="ar-EG"/>
              </w:rPr>
            </w:pPr>
          </w:p>
        </w:tc>
        <w:tc>
          <w:tcPr>
            <w:tcW w:w="4716" w:type="dxa"/>
          </w:tcPr>
          <w:p w14:paraId="46682957" w14:textId="425F4E6D" w:rsidR="00911827" w:rsidRPr="00911827" w:rsidRDefault="00911827" w:rsidP="00995A51">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384C14" w:rsidRPr="00911827" w14:paraId="66DBBFFB" w14:textId="155A7C6C" w:rsidTr="0071087C">
        <w:trPr>
          <w:cnfStyle w:val="000000100000" w:firstRow="0" w:lastRow="0" w:firstColumn="0" w:lastColumn="0" w:oddVBand="0" w:evenVBand="0" w:oddHBand="1" w:evenHBand="0" w:firstRowFirstColumn="0" w:firstRowLastColumn="0" w:lastRowFirstColumn="0" w:lastRowLastColumn="0"/>
          <w:trHeight w:val="669"/>
        </w:trPr>
        <w:tc>
          <w:tcPr>
            <w:cnfStyle w:val="001000000000" w:firstRow="0" w:lastRow="0" w:firstColumn="1" w:lastColumn="0" w:oddVBand="0" w:evenVBand="0" w:oddHBand="0" w:evenHBand="0" w:firstRowFirstColumn="0" w:firstRowLastColumn="0" w:lastRowFirstColumn="0" w:lastRowLastColumn="0"/>
            <w:tcW w:w="671" w:type="dxa"/>
          </w:tcPr>
          <w:p w14:paraId="6453EF79" w14:textId="77777777" w:rsidR="00911827" w:rsidRPr="00841183" w:rsidRDefault="00911827" w:rsidP="00841183">
            <w:pPr>
              <w:pStyle w:val="ListParagraph"/>
              <w:numPr>
                <w:ilvl w:val="0"/>
                <w:numId w:val="17"/>
              </w:numPr>
              <w:bidi w:val="0"/>
              <w:ind w:left="450" w:hanging="426"/>
              <w:rPr>
                <w:sz w:val="24"/>
                <w:szCs w:val="24"/>
                <w:rtl/>
                <w:lang w:bidi="ar-EG"/>
              </w:rPr>
            </w:pPr>
          </w:p>
        </w:tc>
        <w:tc>
          <w:tcPr>
            <w:tcW w:w="1975" w:type="dxa"/>
          </w:tcPr>
          <w:p w14:paraId="0316E833" w14:textId="03354C33" w:rsidR="00911827" w:rsidRPr="00911827" w:rsidRDefault="00911827" w:rsidP="00995A51">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p>
        </w:tc>
        <w:tc>
          <w:tcPr>
            <w:tcW w:w="2385" w:type="dxa"/>
          </w:tcPr>
          <w:p w14:paraId="20D6ADF1" w14:textId="7F0879CB" w:rsidR="00911827" w:rsidRPr="00911827" w:rsidRDefault="00911827" w:rsidP="00995A51">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p>
        </w:tc>
        <w:tc>
          <w:tcPr>
            <w:tcW w:w="4716" w:type="dxa"/>
          </w:tcPr>
          <w:p w14:paraId="4B63F36E" w14:textId="5AB579A4" w:rsidR="00911827" w:rsidRPr="00911827" w:rsidRDefault="00911827" w:rsidP="00995A51">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bl>
    <w:p w14:paraId="223A3701" w14:textId="4B808C7C" w:rsidR="00B73791" w:rsidRDefault="00A35318" w:rsidP="00CB025B">
      <w:pPr>
        <w:pStyle w:val="Heading2"/>
        <w:bidi/>
        <w:rPr>
          <w:sz w:val="28"/>
          <w:szCs w:val="28"/>
          <w:lang w:bidi="ar-EG"/>
        </w:rPr>
      </w:pPr>
      <w:r>
        <w:rPr>
          <w:rFonts w:hint="cs"/>
          <w:sz w:val="28"/>
          <w:szCs w:val="28"/>
          <w:rtl/>
          <w:lang w:bidi="ar-EG"/>
        </w:rPr>
        <w:t>موديولات تابعة</w:t>
      </w:r>
    </w:p>
    <w:tbl>
      <w:tblPr>
        <w:tblStyle w:val="GridTable5Dark-Accent1"/>
        <w:tblW w:w="9747" w:type="dxa"/>
        <w:tblLook w:val="04A0" w:firstRow="1" w:lastRow="0" w:firstColumn="1" w:lastColumn="0" w:noHBand="0" w:noVBand="1"/>
      </w:tblPr>
      <w:tblGrid>
        <w:gridCol w:w="568"/>
        <w:gridCol w:w="1808"/>
        <w:gridCol w:w="2694"/>
        <w:gridCol w:w="4677"/>
      </w:tblGrid>
      <w:tr w:rsidR="00A20008" w:rsidRPr="00911827" w14:paraId="643DD1FA" w14:textId="77777777" w:rsidTr="0071087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1447400B" w14:textId="77777777" w:rsidR="00A20008" w:rsidRPr="00911827" w:rsidRDefault="00A20008" w:rsidP="00B35CA0">
            <w:pPr>
              <w:bidi w:val="0"/>
              <w:rPr>
                <w:sz w:val="24"/>
                <w:szCs w:val="24"/>
                <w:rtl/>
                <w:lang w:bidi="ar-EG"/>
              </w:rPr>
            </w:pPr>
            <w:r w:rsidRPr="00911827">
              <w:rPr>
                <w:sz w:val="24"/>
                <w:szCs w:val="24"/>
                <w:lang w:bidi="ar-EG"/>
              </w:rPr>
              <w:t>No.</w:t>
            </w:r>
          </w:p>
        </w:tc>
        <w:tc>
          <w:tcPr>
            <w:tcW w:w="1808" w:type="dxa"/>
          </w:tcPr>
          <w:p w14:paraId="0C709624" w14:textId="77777777" w:rsidR="00A20008" w:rsidRPr="00911827" w:rsidRDefault="00A20008" w:rsidP="00B35CA0">
            <w:pPr>
              <w:bidi w:val="0"/>
              <w:cnfStyle w:val="100000000000" w:firstRow="1" w:lastRow="0" w:firstColumn="0" w:lastColumn="0" w:oddVBand="0" w:evenVBand="0" w:oddHBand="0" w:evenHBand="0" w:firstRowFirstColumn="0" w:firstRowLastColumn="0" w:lastRowFirstColumn="0" w:lastRowLastColumn="0"/>
              <w:rPr>
                <w:sz w:val="24"/>
                <w:szCs w:val="24"/>
                <w:rtl/>
                <w:lang w:bidi="ar-EG"/>
              </w:rPr>
            </w:pPr>
            <w:r w:rsidRPr="00911827">
              <w:rPr>
                <w:sz w:val="24"/>
                <w:szCs w:val="24"/>
                <w:lang w:bidi="ar-EG"/>
              </w:rPr>
              <w:t>Name</w:t>
            </w:r>
          </w:p>
        </w:tc>
        <w:tc>
          <w:tcPr>
            <w:tcW w:w="2694" w:type="dxa"/>
          </w:tcPr>
          <w:p w14:paraId="563C9E62" w14:textId="77777777" w:rsidR="00A20008" w:rsidRPr="00911827" w:rsidRDefault="00A20008" w:rsidP="00B35CA0">
            <w:pPr>
              <w:bidi w:val="0"/>
              <w:cnfStyle w:val="100000000000" w:firstRow="1" w:lastRow="0" w:firstColumn="0" w:lastColumn="0" w:oddVBand="0" w:evenVBand="0" w:oddHBand="0" w:evenHBand="0" w:firstRowFirstColumn="0" w:firstRowLastColumn="0" w:lastRowFirstColumn="0" w:lastRowLastColumn="0"/>
              <w:rPr>
                <w:sz w:val="24"/>
                <w:szCs w:val="24"/>
                <w:rtl/>
                <w:lang w:bidi="ar-EG"/>
              </w:rPr>
            </w:pPr>
            <w:r w:rsidRPr="00911827">
              <w:rPr>
                <w:sz w:val="24"/>
                <w:szCs w:val="24"/>
                <w:lang w:bidi="ar-EG"/>
              </w:rPr>
              <w:t>Technical Name</w:t>
            </w:r>
          </w:p>
        </w:tc>
        <w:tc>
          <w:tcPr>
            <w:tcW w:w="4677" w:type="dxa"/>
          </w:tcPr>
          <w:p w14:paraId="6E94F9BE" w14:textId="77777777" w:rsidR="00A20008" w:rsidRPr="00911827" w:rsidRDefault="00A20008" w:rsidP="00B35CA0">
            <w:pPr>
              <w:bidi w:val="0"/>
              <w:cnfStyle w:val="100000000000" w:firstRow="1" w:lastRow="0" w:firstColumn="0" w:lastColumn="0" w:oddVBand="0" w:evenVBand="0" w:oddHBand="0" w:evenHBand="0" w:firstRowFirstColumn="0" w:firstRowLastColumn="0" w:lastRowFirstColumn="0" w:lastRowLastColumn="0"/>
              <w:rPr>
                <w:sz w:val="24"/>
                <w:szCs w:val="24"/>
                <w:lang w:bidi="ar-EG"/>
              </w:rPr>
            </w:pPr>
            <w:r>
              <w:rPr>
                <w:sz w:val="24"/>
                <w:szCs w:val="24"/>
                <w:lang w:bidi="ar-EG"/>
              </w:rPr>
              <w:t>Summary</w:t>
            </w:r>
          </w:p>
        </w:tc>
      </w:tr>
      <w:tr w:rsidR="0071087C" w:rsidRPr="00911827" w14:paraId="064BB3CC"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17492693"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6C598A60" w14:textId="77777777"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r w:rsidRPr="00911827">
              <w:rPr>
                <w:sz w:val="24"/>
                <w:szCs w:val="24"/>
                <w:lang w:bidi="ar-EG"/>
              </w:rPr>
              <w:t>Discuss</w:t>
            </w:r>
          </w:p>
        </w:tc>
        <w:tc>
          <w:tcPr>
            <w:tcW w:w="2694" w:type="dxa"/>
          </w:tcPr>
          <w:p w14:paraId="421E6ED3" w14:textId="77777777"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r w:rsidRPr="00911827">
              <w:rPr>
                <w:sz w:val="24"/>
                <w:szCs w:val="24"/>
                <w:lang w:bidi="ar-EG"/>
              </w:rPr>
              <w:t>mail</w:t>
            </w:r>
          </w:p>
        </w:tc>
        <w:tc>
          <w:tcPr>
            <w:tcW w:w="4677" w:type="dxa"/>
          </w:tcPr>
          <w:p w14:paraId="248E6880" w14:textId="77777777"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r w:rsidRPr="00A908D3">
              <w:rPr>
                <w:sz w:val="24"/>
                <w:szCs w:val="24"/>
                <w:lang w:bidi="ar-EG"/>
              </w:rPr>
              <w:t>Chat, mail gateway and private channels</w:t>
            </w:r>
          </w:p>
        </w:tc>
      </w:tr>
      <w:tr w:rsidR="0071087C" w:rsidRPr="00911827" w14:paraId="507C2631"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213D3C8D"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4548C3D7" w14:textId="26B2B53B"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138DE80C" w14:textId="7B0FC2D7"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460BDF23" w14:textId="570F251E"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75BADC2D"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45D215E5"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279EC1D8" w14:textId="3B427AD5"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107F322B" w14:textId="0677C162"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7AB46606" w14:textId="30DF6D7A"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4DCA1127"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1C9DAF0C"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68512D35" w14:textId="0C276DCD"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0D403FE5" w14:textId="4144EC3B"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74DFEE68" w14:textId="006F19FF"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0B189E06"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75CDDDB7"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75BFB156" w14:textId="382E88A9"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560313D2" w14:textId="6754B848"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4F1C4890" w14:textId="5FAC12A9"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58D70C49"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4A72FA43"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37F7AB04" w14:textId="1482D200"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336887A7" w14:textId="0E9C129D"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4C28EB48" w14:textId="6C3D8173"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5C77677A"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4CFF3246"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75387487" w14:textId="53E2CEBB"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11DB5BBA" w14:textId="31D5030D"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275AABA4" w14:textId="79BF0FFB"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71F2AF56"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6BC9964C"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2F97DFCA" w14:textId="7635150A"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70711DB9" w14:textId="0CF38B56"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3E8E3E24" w14:textId="3F21C0F0"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3A05F1A8"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063D624B"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7BF08805" w14:textId="072A7652"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559F3189" w14:textId="4259B967"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573C2936" w14:textId="6D7526AD"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7D5B21A7"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60C86E79"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04431431" w14:textId="77720D65"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1C6A556C" w14:textId="297E9049"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365BDDDC" w14:textId="0309C95C"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11435B13"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2C26F09E"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6CE99511" w14:textId="7333554D"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5808ABCE" w14:textId="012B3F98"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5FB3D6C6" w14:textId="76DC6C14" w:rsidR="00A20008" w:rsidRPr="00911827"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478A8628"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6009A604"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6D32D78B" w14:textId="596EB573"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5283E582" w14:textId="58553F6A"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2908895D" w14:textId="135C55D3" w:rsidR="00A20008" w:rsidRPr="00911827"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74FBF6B3"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2849906A"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2935EADB" w14:textId="511F4C27" w:rsidR="00A20008" w:rsidRPr="009543B2"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147F9DD1" w14:textId="6CDF647F" w:rsidR="00A20008" w:rsidRPr="009543B2"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7ED60E9F" w14:textId="0733E4DB" w:rsidR="00A20008" w:rsidRPr="009543B2"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18C9FE7D"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0E2F58B9"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496B6BE0" w14:textId="4185BF65" w:rsidR="00A20008" w:rsidRPr="007022E1"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391652D5" w14:textId="3B22CFAC" w:rsidR="00A20008" w:rsidRPr="007022E1"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287482C8" w14:textId="38B9634A" w:rsidR="00A20008" w:rsidRPr="007022E1"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0A56A232"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674BD83F"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63B3D1DC" w14:textId="4F00DE49" w:rsidR="00A20008" w:rsidRPr="007022E1"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0486D11F" w14:textId="49AEB920" w:rsidR="00A20008" w:rsidRPr="007022E1"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431150D4" w14:textId="430C4B3A" w:rsidR="00A20008" w:rsidRPr="007022E1"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405C7EB6"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38990F16"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62E49E4D" w14:textId="58277244" w:rsidR="00A20008" w:rsidRPr="008664E5"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7799CB9B" w14:textId="489A07BB" w:rsidR="00A20008" w:rsidRPr="008664E5"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6224FF21" w14:textId="6F5C724E" w:rsidR="00A20008" w:rsidRPr="00757E11"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7119A76F"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3775F145"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42B5C626" w14:textId="6D5E55D1" w:rsidR="00A20008" w:rsidRPr="008664E5"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527F70BA" w14:textId="41D6ED67" w:rsidR="00A20008" w:rsidRPr="008664E5"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7E147000" w14:textId="7C5772AA" w:rsidR="00A20008" w:rsidRPr="00757E11"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327ADADA"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1D447372"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660D8FD0" w14:textId="2B76E387" w:rsidR="00A20008" w:rsidRPr="008664E5"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31530FA1" w14:textId="4F488082" w:rsidR="00A20008" w:rsidRPr="008664E5"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5A8B70FF" w14:textId="64BD5A92" w:rsidR="00A20008" w:rsidRPr="00757E11"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17E1BD05"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2E2AAC79"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3627582D" w14:textId="6B802410" w:rsidR="00A20008" w:rsidRPr="008664E5"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1E6E955C" w14:textId="2134391F" w:rsidR="00A20008" w:rsidRPr="008664E5"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1364AA30" w14:textId="0B0385E4" w:rsidR="00A20008" w:rsidRPr="00757E11"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7ABA6D2F"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4A1D2A87"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5BF56258" w14:textId="000584B8"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6FCAB9FC" w14:textId="167E22B0"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4F4DE797" w14:textId="2DF476CB"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7E2195D7"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5CFBA267"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3C922CD9" w14:textId="3BD6ABAB" w:rsidR="00A20008" w:rsidRPr="00611758"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4ECF5C18" w14:textId="077F5B1A" w:rsidR="00A20008" w:rsidRPr="00611758"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040CE7B4" w14:textId="6EC144F5" w:rsidR="00A20008" w:rsidRPr="00611758"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4563D742"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697E54CF"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2E888535" w14:textId="50FA8D59"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466B0D55" w14:textId="3A2C4FB4"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13EB4FDF" w14:textId="358493F1"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71087C" w:rsidRPr="00911827" w14:paraId="4F57B165"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2245D020"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6B4E2A99" w14:textId="43E2B604" w:rsidR="00A20008" w:rsidRPr="00611758"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694" w:type="dxa"/>
          </w:tcPr>
          <w:p w14:paraId="30C51AA8" w14:textId="18C7CBD0" w:rsidR="00A20008" w:rsidRPr="00611758"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677" w:type="dxa"/>
          </w:tcPr>
          <w:p w14:paraId="149C683D" w14:textId="370D6AD2" w:rsidR="00A20008" w:rsidRPr="00611758" w:rsidRDefault="00A20008"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71087C" w:rsidRPr="00911827" w14:paraId="71B93783" w14:textId="77777777" w:rsidTr="0071087C">
        <w:tc>
          <w:tcPr>
            <w:cnfStyle w:val="001000000000" w:firstRow="0" w:lastRow="0" w:firstColumn="1" w:lastColumn="0" w:oddVBand="0" w:evenVBand="0" w:oddHBand="0" w:evenHBand="0" w:firstRowFirstColumn="0" w:firstRowLastColumn="0" w:lastRowFirstColumn="0" w:lastRowLastColumn="0"/>
            <w:tcW w:w="568" w:type="dxa"/>
          </w:tcPr>
          <w:p w14:paraId="723D433C" w14:textId="77777777" w:rsidR="00A20008" w:rsidRPr="00841183" w:rsidRDefault="00A20008" w:rsidP="00A20008">
            <w:pPr>
              <w:pStyle w:val="ListParagraph"/>
              <w:numPr>
                <w:ilvl w:val="0"/>
                <w:numId w:val="18"/>
              </w:numPr>
              <w:bidi w:val="0"/>
              <w:ind w:left="450" w:hanging="426"/>
              <w:rPr>
                <w:sz w:val="24"/>
                <w:szCs w:val="24"/>
                <w:rtl/>
                <w:lang w:bidi="ar-EG"/>
              </w:rPr>
            </w:pPr>
          </w:p>
        </w:tc>
        <w:tc>
          <w:tcPr>
            <w:tcW w:w="1808" w:type="dxa"/>
          </w:tcPr>
          <w:p w14:paraId="334942F1" w14:textId="0EB462C2"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694" w:type="dxa"/>
          </w:tcPr>
          <w:p w14:paraId="1C99F1FE" w14:textId="64EA61BC"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677" w:type="dxa"/>
          </w:tcPr>
          <w:p w14:paraId="58E559F7" w14:textId="6B6D8DEB" w:rsidR="00A20008" w:rsidRPr="00611758" w:rsidRDefault="00A20008"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bl>
    <w:p w14:paraId="296C4654" w14:textId="4C3A5770" w:rsidR="005D4381" w:rsidRDefault="005D4381" w:rsidP="00CB025B">
      <w:pPr>
        <w:pStyle w:val="Heading2"/>
        <w:bidi/>
        <w:rPr>
          <w:sz w:val="28"/>
          <w:szCs w:val="28"/>
          <w:lang w:bidi="ar-EG"/>
        </w:rPr>
      </w:pPr>
      <w:r>
        <w:rPr>
          <w:rFonts w:hint="cs"/>
          <w:sz w:val="28"/>
          <w:szCs w:val="28"/>
          <w:rtl/>
          <w:lang w:bidi="ar-EG"/>
        </w:rPr>
        <w:lastRenderedPageBreak/>
        <w:t xml:space="preserve">موديولات </w:t>
      </w:r>
      <w:r w:rsidR="00E52B69">
        <w:rPr>
          <w:rFonts w:hint="cs"/>
          <w:sz w:val="28"/>
          <w:szCs w:val="28"/>
          <w:rtl/>
          <w:lang w:bidi="ar-EG"/>
        </w:rPr>
        <w:t>الشركة</w:t>
      </w:r>
    </w:p>
    <w:tbl>
      <w:tblPr>
        <w:tblStyle w:val="GridTable5Dark-Accent1"/>
        <w:tblW w:w="9747" w:type="dxa"/>
        <w:tblLook w:val="04A0" w:firstRow="1" w:lastRow="0" w:firstColumn="1" w:lastColumn="0" w:noHBand="0" w:noVBand="1"/>
      </w:tblPr>
      <w:tblGrid>
        <w:gridCol w:w="569"/>
        <w:gridCol w:w="1978"/>
        <w:gridCol w:w="2977"/>
        <w:gridCol w:w="4223"/>
      </w:tblGrid>
      <w:tr w:rsidR="001A0A00" w:rsidRPr="00911827" w14:paraId="03BFEF97" w14:textId="77777777" w:rsidTr="0071087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dxa"/>
          </w:tcPr>
          <w:p w14:paraId="784181CF" w14:textId="77777777" w:rsidR="001A0A00" w:rsidRPr="00911827" w:rsidRDefault="001A0A00" w:rsidP="00B35CA0">
            <w:pPr>
              <w:bidi w:val="0"/>
              <w:rPr>
                <w:sz w:val="24"/>
                <w:szCs w:val="24"/>
                <w:rtl/>
                <w:lang w:bidi="ar-EG"/>
              </w:rPr>
            </w:pPr>
            <w:r w:rsidRPr="00911827">
              <w:rPr>
                <w:sz w:val="24"/>
                <w:szCs w:val="24"/>
                <w:lang w:bidi="ar-EG"/>
              </w:rPr>
              <w:t>No.</w:t>
            </w:r>
          </w:p>
        </w:tc>
        <w:tc>
          <w:tcPr>
            <w:tcW w:w="1978" w:type="dxa"/>
          </w:tcPr>
          <w:p w14:paraId="041DE4A7" w14:textId="77777777" w:rsidR="001A0A00" w:rsidRPr="00911827" w:rsidRDefault="001A0A00" w:rsidP="00B35CA0">
            <w:pPr>
              <w:bidi w:val="0"/>
              <w:cnfStyle w:val="100000000000" w:firstRow="1" w:lastRow="0" w:firstColumn="0" w:lastColumn="0" w:oddVBand="0" w:evenVBand="0" w:oddHBand="0" w:evenHBand="0" w:firstRowFirstColumn="0" w:firstRowLastColumn="0" w:lastRowFirstColumn="0" w:lastRowLastColumn="0"/>
              <w:rPr>
                <w:sz w:val="24"/>
                <w:szCs w:val="24"/>
                <w:rtl/>
                <w:lang w:bidi="ar-EG"/>
              </w:rPr>
            </w:pPr>
            <w:r w:rsidRPr="00911827">
              <w:rPr>
                <w:sz w:val="24"/>
                <w:szCs w:val="24"/>
                <w:lang w:bidi="ar-EG"/>
              </w:rPr>
              <w:t>Name</w:t>
            </w:r>
          </w:p>
        </w:tc>
        <w:tc>
          <w:tcPr>
            <w:tcW w:w="2977" w:type="dxa"/>
          </w:tcPr>
          <w:p w14:paraId="09D9974A" w14:textId="77777777" w:rsidR="001A0A00" w:rsidRPr="00911827" w:rsidRDefault="001A0A00" w:rsidP="00B35CA0">
            <w:pPr>
              <w:bidi w:val="0"/>
              <w:cnfStyle w:val="100000000000" w:firstRow="1" w:lastRow="0" w:firstColumn="0" w:lastColumn="0" w:oddVBand="0" w:evenVBand="0" w:oddHBand="0" w:evenHBand="0" w:firstRowFirstColumn="0" w:firstRowLastColumn="0" w:lastRowFirstColumn="0" w:lastRowLastColumn="0"/>
              <w:rPr>
                <w:sz w:val="24"/>
                <w:szCs w:val="24"/>
                <w:rtl/>
                <w:lang w:bidi="ar-EG"/>
              </w:rPr>
            </w:pPr>
            <w:r w:rsidRPr="00911827">
              <w:rPr>
                <w:sz w:val="24"/>
                <w:szCs w:val="24"/>
                <w:lang w:bidi="ar-EG"/>
              </w:rPr>
              <w:t>Technical Name</w:t>
            </w:r>
          </w:p>
        </w:tc>
        <w:tc>
          <w:tcPr>
            <w:tcW w:w="4223" w:type="dxa"/>
          </w:tcPr>
          <w:p w14:paraId="7B8DA355" w14:textId="77777777" w:rsidR="001A0A00" w:rsidRPr="00911827" w:rsidRDefault="001A0A00" w:rsidP="00B35CA0">
            <w:pPr>
              <w:bidi w:val="0"/>
              <w:cnfStyle w:val="100000000000" w:firstRow="1" w:lastRow="0" w:firstColumn="0" w:lastColumn="0" w:oddVBand="0" w:evenVBand="0" w:oddHBand="0" w:evenHBand="0" w:firstRowFirstColumn="0" w:firstRowLastColumn="0" w:lastRowFirstColumn="0" w:lastRowLastColumn="0"/>
              <w:rPr>
                <w:sz w:val="24"/>
                <w:szCs w:val="24"/>
                <w:lang w:bidi="ar-EG"/>
              </w:rPr>
            </w:pPr>
            <w:r>
              <w:rPr>
                <w:sz w:val="24"/>
                <w:szCs w:val="24"/>
                <w:lang w:bidi="ar-EG"/>
              </w:rPr>
              <w:t>Summary</w:t>
            </w:r>
          </w:p>
        </w:tc>
      </w:tr>
      <w:tr w:rsidR="0071087C" w:rsidRPr="00911827" w14:paraId="73CC5535"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dxa"/>
          </w:tcPr>
          <w:p w14:paraId="75572322" w14:textId="77777777" w:rsidR="001A0A00" w:rsidRPr="00841183" w:rsidRDefault="001A0A00" w:rsidP="00B06B6C">
            <w:pPr>
              <w:pStyle w:val="ListParagraph"/>
              <w:numPr>
                <w:ilvl w:val="0"/>
                <w:numId w:val="19"/>
              </w:numPr>
              <w:bidi w:val="0"/>
              <w:ind w:left="450" w:hanging="426"/>
              <w:rPr>
                <w:sz w:val="24"/>
                <w:szCs w:val="24"/>
                <w:rtl/>
                <w:lang w:bidi="ar-EG"/>
              </w:rPr>
            </w:pPr>
          </w:p>
        </w:tc>
        <w:tc>
          <w:tcPr>
            <w:tcW w:w="1978" w:type="dxa"/>
          </w:tcPr>
          <w:p w14:paraId="2AEBC0CB" w14:textId="2D97BDFC" w:rsidR="001A0A00" w:rsidRPr="00911827"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p>
        </w:tc>
        <w:tc>
          <w:tcPr>
            <w:tcW w:w="2977" w:type="dxa"/>
          </w:tcPr>
          <w:p w14:paraId="315005E3" w14:textId="15B0757B" w:rsidR="001A0A00" w:rsidRPr="00911827"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rtl/>
                <w:lang w:bidi="ar-EG"/>
              </w:rPr>
            </w:pPr>
          </w:p>
        </w:tc>
        <w:tc>
          <w:tcPr>
            <w:tcW w:w="4223" w:type="dxa"/>
          </w:tcPr>
          <w:p w14:paraId="65FE9CA5" w14:textId="64B52DF1" w:rsidR="001A0A00" w:rsidRPr="00911827"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1A0A00" w:rsidRPr="00911827" w14:paraId="68D5B966" w14:textId="77777777" w:rsidTr="0071087C">
        <w:tc>
          <w:tcPr>
            <w:cnfStyle w:val="001000000000" w:firstRow="0" w:lastRow="0" w:firstColumn="1" w:lastColumn="0" w:oddVBand="0" w:evenVBand="0" w:oddHBand="0" w:evenHBand="0" w:firstRowFirstColumn="0" w:firstRowLastColumn="0" w:lastRowFirstColumn="0" w:lastRowLastColumn="0"/>
            <w:tcW w:w="569" w:type="dxa"/>
          </w:tcPr>
          <w:p w14:paraId="350D95D1" w14:textId="77777777" w:rsidR="001A0A00" w:rsidRPr="00841183" w:rsidRDefault="001A0A00" w:rsidP="00B06B6C">
            <w:pPr>
              <w:pStyle w:val="ListParagraph"/>
              <w:numPr>
                <w:ilvl w:val="0"/>
                <w:numId w:val="19"/>
              </w:numPr>
              <w:bidi w:val="0"/>
              <w:ind w:left="450" w:hanging="426"/>
              <w:rPr>
                <w:sz w:val="24"/>
                <w:szCs w:val="24"/>
                <w:rtl/>
                <w:lang w:bidi="ar-EG"/>
              </w:rPr>
            </w:pPr>
          </w:p>
        </w:tc>
        <w:tc>
          <w:tcPr>
            <w:tcW w:w="1978" w:type="dxa"/>
          </w:tcPr>
          <w:p w14:paraId="65394C03" w14:textId="351E9BFE" w:rsidR="001A0A00"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977" w:type="dxa"/>
          </w:tcPr>
          <w:p w14:paraId="62260E2B" w14:textId="546801EC" w:rsidR="001A0A00"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223" w:type="dxa"/>
          </w:tcPr>
          <w:p w14:paraId="68FA63DB" w14:textId="31603F45" w:rsidR="001A0A00" w:rsidRPr="00A908D3"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852E59" w:rsidRPr="00911827" w14:paraId="3B54D13E"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dxa"/>
          </w:tcPr>
          <w:p w14:paraId="262C92A5" w14:textId="77777777" w:rsidR="00852E59" w:rsidRPr="00841183" w:rsidRDefault="00852E59" w:rsidP="00B06B6C">
            <w:pPr>
              <w:pStyle w:val="ListParagraph"/>
              <w:numPr>
                <w:ilvl w:val="0"/>
                <w:numId w:val="19"/>
              </w:numPr>
              <w:bidi w:val="0"/>
              <w:ind w:left="450" w:hanging="426"/>
              <w:rPr>
                <w:sz w:val="24"/>
                <w:szCs w:val="24"/>
                <w:rtl/>
                <w:lang w:bidi="ar-EG"/>
              </w:rPr>
            </w:pPr>
          </w:p>
        </w:tc>
        <w:tc>
          <w:tcPr>
            <w:tcW w:w="1978" w:type="dxa"/>
          </w:tcPr>
          <w:p w14:paraId="17028668" w14:textId="6384FE8B" w:rsidR="00852E59" w:rsidRDefault="00852E59"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977" w:type="dxa"/>
          </w:tcPr>
          <w:p w14:paraId="56EAFBAD" w14:textId="7C6FAE77" w:rsidR="00852E59" w:rsidRDefault="00852E59"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223" w:type="dxa"/>
          </w:tcPr>
          <w:p w14:paraId="0FC60905" w14:textId="72533045" w:rsidR="00852E59" w:rsidRDefault="00852E59"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1A0A00" w:rsidRPr="00911827" w14:paraId="7C9BF461" w14:textId="77777777" w:rsidTr="0071087C">
        <w:tc>
          <w:tcPr>
            <w:cnfStyle w:val="001000000000" w:firstRow="0" w:lastRow="0" w:firstColumn="1" w:lastColumn="0" w:oddVBand="0" w:evenVBand="0" w:oddHBand="0" w:evenHBand="0" w:firstRowFirstColumn="0" w:firstRowLastColumn="0" w:lastRowFirstColumn="0" w:lastRowLastColumn="0"/>
            <w:tcW w:w="569" w:type="dxa"/>
          </w:tcPr>
          <w:p w14:paraId="184B1278" w14:textId="77777777" w:rsidR="001A0A00" w:rsidRPr="00841183" w:rsidRDefault="001A0A00" w:rsidP="00B06B6C">
            <w:pPr>
              <w:pStyle w:val="ListParagraph"/>
              <w:numPr>
                <w:ilvl w:val="0"/>
                <w:numId w:val="19"/>
              </w:numPr>
              <w:bidi w:val="0"/>
              <w:ind w:left="450" w:hanging="426"/>
              <w:rPr>
                <w:sz w:val="24"/>
                <w:szCs w:val="24"/>
                <w:rtl/>
                <w:lang w:bidi="ar-EG"/>
              </w:rPr>
            </w:pPr>
          </w:p>
        </w:tc>
        <w:tc>
          <w:tcPr>
            <w:tcW w:w="1978" w:type="dxa"/>
          </w:tcPr>
          <w:p w14:paraId="13103D45" w14:textId="1032B3CA" w:rsidR="001A0A00"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977" w:type="dxa"/>
          </w:tcPr>
          <w:p w14:paraId="710B31F7" w14:textId="4E4034B4" w:rsidR="001A0A00"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223" w:type="dxa"/>
          </w:tcPr>
          <w:p w14:paraId="5588CFE2" w14:textId="00260952" w:rsidR="001A0A00" w:rsidRPr="00A908D3"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1A0A00" w:rsidRPr="00911827" w14:paraId="3608C841"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dxa"/>
          </w:tcPr>
          <w:p w14:paraId="3D606054" w14:textId="77777777" w:rsidR="001A0A00" w:rsidRPr="00841183" w:rsidRDefault="001A0A00" w:rsidP="00B06B6C">
            <w:pPr>
              <w:pStyle w:val="ListParagraph"/>
              <w:numPr>
                <w:ilvl w:val="0"/>
                <w:numId w:val="19"/>
              </w:numPr>
              <w:bidi w:val="0"/>
              <w:ind w:left="450" w:hanging="426"/>
              <w:rPr>
                <w:sz w:val="24"/>
                <w:szCs w:val="24"/>
                <w:rtl/>
                <w:lang w:bidi="ar-EG"/>
              </w:rPr>
            </w:pPr>
          </w:p>
        </w:tc>
        <w:tc>
          <w:tcPr>
            <w:tcW w:w="1978" w:type="dxa"/>
          </w:tcPr>
          <w:p w14:paraId="355C5D3E" w14:textId="2D0AE96F" w:rsidR="001A0A00"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977" w:type="dxa"/>
          </w:tcPr>
          <w:p w14:paraId="3371EE7D" w14:textId="0C72D967" w:rsidR="001A0A00"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223" w:type="dxa"/>
          </w:tcPr>
          <w:p w14:paraId="34D6F885" w14:textId="0427F872" w:rsidR="001A0A00" w:rsidRPr="00A908D3"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1A0A00" w:rsidRPr="00911827" w14:paraId="16C5FF89" w14:textId="77777777" w:rsidTr="0071087C">
        <w:tc>
          <w:tcPr>
            <w:cnfStyle w:val="001000000000" w:firstRow="0" w:lastRow="0" w:firstColumn="1" w:lastColumn="0" w:oddVBand="0" w:evenVBand="0" w:oddHBand="0" w:evenHBand="0" w:firstRowFirstColumn="0" w:firstRowLastColumn="0" w:lastRowFirstColumn="0" w:lastRowLastColumn="0"/>
            <w:tcW w:w="569" w:type="dxa"/>
          </w:tcPr>
          <w:p w14:paraId="33F65AC1" w14:textId="77777777" w:rsidR="001A0A00" w:rsidRPr="00841183" w:rsidRDefault="001A0A00" w:rsidP="00B06B6C">
            <w:pPr>
              <w:pStyle w:val="ListParagraph"/>
              <w:numPr>
                <w:ilvl w:val="0"/>
                <w:numId w:val="19"/>
              </w:numPr>
              <w:bidi w:val="0"/>
              <w:ind w:left="450" w:hanging="426"/>
              <w:rPr>
                <w:sz w:val="24"/>
                <w:szCs w:val="24"/>
                <w:rtl/>
                <w:lang w:bidi="ar-EG"/>
              </w:rPr>
            </w:pPr>
          </w:p>
        </w:tc>
        <w:tc>
          <w:tcPr>
            <w:tcW w:w="1978" w:type="dxa"/>
          </w:tcPr>
          <w:p w14:paraId="0D0464C6" w14:textId="5A4583F0" w:rsidR="001A0A00"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977" w:type="dxa"/>
          </w:tcPr>
          <w:p w14:paraId="7C9ABE6B" w14:textId="163A6BC8" w:rsidR="001A0A00"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223" w:type="dxa"/>
          </w:tcPr>
          <w:p w14:paraId="5787FB71" w14:textId="16AA16D3" w:rsidR="001A0A00" w:rsidRPr="00A908D3"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1A0A00" w:rsidRPr="00911827" w14:paraId="7757377E"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dxa"/>
          </w:tcPr>
          <w:p w14:paraId="0E648B8B" w14:textId="77777777" w:rsidR="001A0A00" w:rsidRPr="00841183" w:rsidRDefault="001A0A00" w:rsidP="00B06B6C">
            <w:pPr>
              <w:pStyle w:val="ListParagraph"/>
              <w:numPr>
                <w:ilvl w:val="0"/>
                <w:numId w:val="19"/>
              </w:numPr>
              <w:bidi w:val="0"/>
              <w:ind w:left="450" w:hanging="426"/>
              <w:rPr>
                <w:sz w:val="24"/>
                <w:szCs w:val="24"/>
                <w:rtl/>
                <w:lang w:bidi="ar-EG"/>
              </w:rPr>
            </w:pPr>
          </w:p>
        </w:tc>
        <w:tc>
          <w:tcPr>
            <w:tcW w:w="1978" w:type="dxa"/>
          </w:tcPr>
          <w:p w14:paraId="424A0D44" w14:textId="76A36FCC" w:rsidR="001A0A00"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977" w:type="dxa"/>
          </w:tcPr>
          <w:p w14:paraId="2DEBC544" w14:textId="2C1D2F11" w:rsidR="001A0A00"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223" w:type="dxa"/>
          </w:tcPr>
          <w:p w14:paraId="48FB9A31" w14:textId="37E37571" w:rsidR="001A0A00" w:rsidRPr="00A908D3" w:rsidRDefault="001A0A0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1A0A00" w:rsidRPr="00911827" w14:paraId="617672A9" w14:textId="77777777" w:rsidTr="0071087C">
        <w:tc>
          <w:tcPr>
            <w:cnfStyle w:val="001000000000" w:firstRow="0" w:lastRow="0" w:firstColumn="1" w:lastColumn="0" w:oddVBand="0" w:evenVBand="0" w:oddHBand="0" w:evenHBand="0" w:firstRowFirstColumn="0" w:firstRowLastColumn="0" w:lastRowFirstColumn="0" w:lastRowLastColumn="0"/>
            <w:tcW w:w="569" w:type="dxa"/>
          </w:tcPr>
          <w:p w14:paraId="29D3F63E" w14:textId="77777777" w:rsidR="001A0A00" w:rsidRPr="00841183" w:rsidRDefault="001A0A00" w:rsidP="00B06B6C">
            <w:pPr>
              <w:pStyle w:val="ListParagraph"/>
              <w:numPr>
                <w:ilvl w:val="0"/>
                <w:numId w:val="19"/>
              </w:numPr>
              <w:bidi w:val="0"/>
              <w:ind w:left="450" w:hanging="426"/>
              <w:rPr>
                <w:sz w:val="24"/>
                <w:szCs w:val="24"/>
                <w:rtl/>
                <w:lang w:bidi="ar-EG"/>
              </w:rPr>
            </w:pPr>
          </w:p>
        </w:tc>
        <w:tc>
          <w:tcPr>
            <w:tcW w:w="1978" w:type="dxa"/>
          </w:tcPr>
          <w:p w14:paraId="439A8390" w14:textId="368E0FAF" w:rsidR="001A0A00"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977" w:type="dxa"/>
          </w:tcPr>
          <w:p w14:paraId="19B5F964" w14:textId="0EADA48B" w:rsidR="001A0A00"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223" w:type="dxa"/>
          </w:tcPr>
          <w:p w14:paraId="752D2F24" w14:textId="7704D007" w:rsidR="001A0A00" w:rsidRPr="00A908D3" w:rsidRDefault="001A0A0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8D2080" w:rsidRPr="00911827" w14:paraId="3C7FC0A4"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dxa"/>
          </w:tcPr>
          <w:p w14:paraId="27E0E550" w14:textId="77777777" w:rsidR="008D2080" w:rsidRPr="00841183" w:rsidRDefault="008D2080" w:rsidP="00B06B6C">
            <w:pPr>
              <w:pStyle w:val="ListParagraph"/>
              <w:numPr>
                <w:ilvl w:val="0"/>
                <w:numId w:val="19"/>
              </w:numPr>
              <w:bidi w:val="0"/>
              <w:ind w:left="450" w:hanging="426"/>
              <w:rPr>
                <w:sz w:val="24"/>
                <w:szCs w:val="24"/>
                <w:rtl/>
                <w:lang w:bidi="ar-EG"/>
              </w:rPr>
            </w:pPr>
          </w:p>
        </w:tc>
        <w:tc>
          <w:tcPr>
            <w:tcW w:w="1978" w:type="dxa"/>
          </w:tcPr>
          <w:p w14:paraId="79CA0414" w14:textId="0A25EE37" w:rsidR="008D2080" w:rsidRDefault="008D208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977" w:type="dxa"/>
          </w:tcPr>
          <w:p w14:paraId="560B612F" w14:textId="2CBA824F" w:rsidR="008D2080" w:rsidRDefault="008D208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223" w:type="dxa"/>
          </w:tcPr>
          <w:p w14:paraId="0D9C33E6" w14:textId="02FC8658" w:rsidR="008D2080" w:rsidRPr="00A908D3" w:rsidRDefault="008D208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r w:rsidR="008D2080" w:rsidRPr="00911827" w14:paraId="523E137D" w14:textId="77777777" w:rsidTr="0071087C">
        <w:tc>
          <w:tcPr>
            <w:cnfStyle w:val="001000000000" w:firstRow="0" w:lastRow="0" w:firstColumn="1" w:lastColumn="0" w:oddVBand="0" w:evenVBand="0" w:oddHBand="0" w:evenHBand="0" w:firstRowFirstColumn="0" w:firstRowLastColumn="0" w:lastRowFirstColumn="0" w:lastRowLastColumn="0"/>
            <w:tcW w:w="569" w:type="dxa"/>
          </w:tcPr>
          <w:p w14:paraId="55A69D2A" w14:textId="77777777" w:rsidR="008D2080" w:rsidRPr="00841183" w:rsidRDefault="008D2080" w:rsidP="00B06B6C">
            <w:pPr>
              <w:pStyle w:val="ListParagraph"/>
              <w:numPr>
                <w:ilvl w:val="0"/>
                <w:numId w:val="19"/>
              </w:numPr>
              <w:bidi w:val="0"/>
              <w:ind w:left="450" w:hanging="426"/>
              <w:rPr>
                <w:sz w:val="24"/>
                <w:szCs w:val="24"/>
                <w:rtl/>
                <w:lang w:bidi="ar-EG"/>
              </w:rPr>
            </w:pPr>
          </w:p>
        </w:tc>
        <w:tc>
          <w:tcPr>
            <w:tcW w:w="1978" w:type="dxa"/>
          </w:tcPr>
          <w:p w14:paraId="73E84938" w14:textId="4FF0F6BD" w:rsidR="008D2080" w:rsidRDefault="008D208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2977" w:type="dxa"/>
          </w:tcPr>
          <w:p w14:paraId="314DD7F0" w14:textId="19A4522B" w:rsidR="008D2080" w:rsidRDefault="008D208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c>
          <w:tcPr>
            <w:tcW w:w="4223" w:type="dxa"/>
          </w:tcPr>
          <w:p w14:paraId="1261EFED" w14:textId="6C307278" w:rsidR="008D2080" w:rsidRPr="00A908D3" w:rsidRDefault="008D2080" w:rsidP="00B35CA0">
            <w:pPr>
              <w:bidi w:val="0"/>
              <w:cnfStyle w:val="000000000000" w:firstRow="0" w:lastRow="0" w:firstColumn="0" w:lastColumn="0" w:oddVBand="0" w:evenVBand="0" w:oddHBand="0" w:evenHBand="0" w:firstRowFirstColumn="0" w:firstRowLastColumn="0" w:lastRowFirstColumn="0" w:lastRowLastColumn="0"/>
              <w:rPr>
                <w:sz w:val="24"/>
                <w:szCs w:val="24"/>
                <w:lang w:bidi="ar-EG"/>
              </w:rPr>
            </w:pPr>
          </w:p>
        </w:tc>
      </w:tr>
      <w:tr w:rsidR="008D2080" w:rsidRPr="00911827" w14:paraId="7570B2F8" w14:textId="77777777" w:rsidTr="007108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9" w:type="dxa"/>
          </w:tcPr>
          <w:p w14:paraId="3B02CCF6" w14:textId="77777777" w:rsidR="008D2080" w:rsidRPr="00841183" w:rsidRDefault="008D2080" w:rsidP="00B06B6C">
            <w:pPr>
              <w:pStyle w:val="ListParagraph"/>
              <w:numPr>
                <w:ilvl w:val="0"/>
                <w:numId w:val="19"/>
              </w:numPr>
              <w:bidi w:val="0"/>
              <w:ind w:left="450" w:hanging="426"/>
              <w:rPr>
                <w:sz w:val="24"/>
                <w:szCs w:val="24"/>
                <w:rtl/>
                <w:lang w:bidi="ar-EG"/>
              </w:rPr>
            </w:pPr>
          </w:p>
        </w:tc>
        <w:tc>
          <w:tcPr>
            <w:tcW w:w="1978" w:type="dxa"/>
          </w:tcPr>
          <w:p w14:paraId="757DD2FA" w14:textId="2EB063C6" w:rsidR="008D2080" w:rsidRDefault="008D208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2977" w:type="dxa"/>
          </w:tcPr>
          <w:p w14:paraId="7713CA50" w14:textId="4B3AED5A" w:rsidR="008D2080" w:rsidRDefault="008D208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c>
          <w:tcPr>
            <w:tcW w:w="4223" w:type="dxa"/>
          </w:tcPr>
          <w:p w14:paraId="4D4544E4" w14:textId="6A36968F" w:rsidR="008D2080" w:rsidRPr="00A908D3" w:rsidRDefault="008D2080" w:rsidP="00B35CA0">
            <w:pPr>
              <w:bidi w:val="0"/>
              <w:cnfStyle w:val="000000100000" w:firstRow="0" w:lastRow="0" w:firstColumn="0" w:lastColumn="0" w:oddVBand="0" w:evenVBand="0" w:oddHBand="1" w:evenHBand="0" w:firstRowFirstColumn="0" w:firstRowLastColumn="0" w:lastRowFirstColumn="0" w:lastRowLastColumn="0"/>
              <w:rPr>
                <w:sz w:val="24"/>
                <w:szCs w:val="24"/>
                <w:lang w:bidi="ar-EG"/>
              </w:rPr>
            </w:pPr>
          </w:p>
        </w:tc>
      </w:tr>
    </w:tbl>
    <w:p w14:paraId="4F5FBA06" w14:textId="59F20A70" w:rsidR="005D4381" w:rsidRDefault="0054625B" w:rsidP="002A123C">
      <w:pPr>
        <w:pStyle w:val="Heading1"/>
        <w:rPr>
          <w:sz w:val="36"/>
          <w:szCs w:val="36"/>
          <w:rtl/>
          <w:lang w:bidi="ar-EG"/>
        </w:rPr>
      </w:pPr>
      <w:r w:rsidRPr="002A123C">
        <w:rPr>
          <w:rFonts w:hint="cs"/>
          <w:sz w:val="36"/>
          <w:szCs w:val="36"/>
          <w:rtl/>
          <w:lang w:bidi="ar-EG"/>
        </w:rPr>
        <w:t>المواصفات</w:t>
      </w:r>
    </w:p>
    <w:p w14:paraId="25CC2DA2" w14:textId="77777777" w:rsidR="002A123C" w:rsidRPr="002A123C" w:rsidRDefault="002A123C" w:rsidP="002A123C">
      <w:pPr>
        <w:jc w:val="both"/>
        <w:rPr>
          <w:sz w:val="28"/>
          <w:szCs w:val="28"/>
          <w:rtl/>
          <w:lang w:bidi="ar-EG"/>
        </w:rPr>
      </w:pPr>
    </w:p>
    <w:p w14:paraId="67629ECF" w14:textId="01292341" w:rsidR="00E963F5" w:rsidRPr="00765F5A" w:rsidRDefault="00E963F5" w:rsidP="00765F5A">
      <w:pPr>
        <w:ind w:left="360"/>
        <w:jc w:val="both"/>
        <w:rPr>
          <w:sz w:val="28"/>
          <w:szCs w:val="28"/>
          <w:rtl/>
          <w:lang w:bidi="ar-EG"/>
        </w:rPr>
      </w:pPr>
      <w:r w:rsidRPr="00765F5A">
        <w:rPr>
          <w:sz w:val="28"/>
          <w:szCs w:val="28"/>
          <w:rtl/>
          <w:lang w:bidi="ar-EG"/>
        </w:rPr>
        <w:br w:type="page"/>
      </w:r>
    </w:p>
    <w:p w14:paraId="5F50F289" w14:textId="02D72C21" w:rsidR="00104655" w:rsidRDefault="00104655" w:rsidP="002000CD">
      <w:pPr>
        <w:pStyle w:val="Title"/>
        <w:spacing w:after="0"/>
        <w:jc w:val="center"/>
        <w:rPr>
          <w:b/>
          <w:bCs/>
          <w:rtl/>
          <w:lang w:bidi="ar-EG"/>
        </w:rPr>
      </w:pPr>
      <w:r w:rsidRPr="00104655">
        <w:rPr>
          <w:rFonts w:hint="cs"/>
          <w:b/>
          <w:bCs/>
          <w:rtl/>
          <w:lang w:bidi="ar-EG"/>
        </w:rPr>
        <w:lastRenderedPageBreak/>
        <w:t>ملحق رقم (2)</w:t>
      </w:r>
    </w:p>
    <w:p w14:paraId="4CAEF693" w14:textId="0EE43B40" w:rsidR="00104655" w:rsidRPr="002000CD" w:rsidRDefault="00104655" w:rsidP="002000CD">
      <w:pPr>
        <w:pStyle w:val="Subtitle"/>
        <w:bidi/>
        <w:jc w:val="center"/>
        <w:rPr>
          <w:b/>
          <w:bCs/>
          <w:i w:val="0"/>
          <w:iCs w:val="0"/>
          <w:sz w:val="28"/>
          <w:szCs w:val="28"/>
          <w:rtl/>
          <w:lang w:bidi="ar-EG"/>
        </w:rPr>
      </w:pPr>
      <w:r w:rsidRPr="002000CD">
        <w:rPr>
          <w:rFonts w:hint="cs"/>
          <w:b/>
          <w:bCs/>
          <w:i w:val="0"/>
          <w:iCs w:val="0"/>
          <w:sz w:val="28"/>
          <w:szCs w:val="28"/>
          <w:rtl/>
          <w:lang w:bidi="ar-EG"/>
        </w:rPr>
        <w:t>رخصة أودو</w:t>
      </w:r>
    </w:p>
    <w:p w14:paraId="06A68E96" w14:textId="77777777" w:rsidR="00104655" w:rsidRPr="00104655" w:rsidRDefault="00104655" w:rsidP="00104655">
      <w:pPr>
        <w:pBdr>
          <w:bottom w:val="single" w:sz="6" w:space="0" w:color="D5D5D5"/>
        </w:pBdr>
        <w:bidi w:val="0"/>
        <w:spacing w:before="100" w:beforeAutospacing="1" w:after="100" w:afterAutospacing="1" w:line="240" w:lineRule="auto"/>
        <w:outlineLvl w:val="1"/>
        <w:rPr>
          <w:rFonts w:ascii="Georgia" w:eastAsia="Times New Roman" w:hAnsi="Georgia" w:cs="Times New Roman"/>
          <w:color w:val="282F33"/>
          <w:spacing w:val="-2"/>
          <w:sz w:val="36"/>
          <w:szCs w:val="36"/>
        </w:rPr>
      </w:pPr>
      <w:r w:rsidRPr="00104655">
        <w:rPr>
          <w:rFonts w:ascii="Georgia" w:eastAsia="Times New Roman" w:hAnsi="Georgia" w:cs="Times New Roman"/>
          <w:color w:val="282F33"/>
          <w:spacing w:val="-2"/>
          <w:sz w:val="36"/>
          <w:szCs w:val="36"/>
        </w:rPr>
        <w:t>Odoo 14 Community Edition</w:t>
      </w:r>
    </w:p>
    <w:p w14:paraId="3EB8B296" w14:textId="77777777" w:rsidR="00104655" w:rsidRPr="00104655" w:rsidRDefault="00104655" w:rsidP="00104655">
      <w:pPr>
        <w:bidi w:val="0"/>
        <w:spacing w:after="100" w:afterAutospacing="1" w:line="240" w:lineRule="auto"/>
        <w:rPr>
          <w:rFonts w:ascii="Times New Roman" w:eastAsia="Times New Roman" w:hAnsi="Times New Roman" w:cs="Times New Roman"/>
          <w:sz w:val="24"/>
          <w:szCs w:val="24"/>
        </w:rPr>
      </w:pPr>
      <w:r w:rsidRPr="00104655">
        <w:rPr>
          <w:rFonts w:ascii="Times New Roman" w:eastAsia="Times New Roman" w:hAnsi="Times New Roman" w:cs="Times New Roman"/>
          <w:sz w:val="24"/>
          <w:szCs w:val="24"/>
        </w:rPr>
        <w:t>Odoo 14 Community Edition is licensed under </w:t>
      </w:r>
      <w:hyperlink r:id="rId8" w:history="1">
        <w:r w:rsidRPr="00104655">
          <w:rPr>
            <w:rFonts w:ascii="Times New Roman" w:eastAsia="Times New Roman" w:hAnsi="Times New Roman" w:cs="Times New Roman"/>
            <w:b/>
            <w:bCs/>
            <w:color w:val="4F81BD" w:themeColor="accent1"/>
            <w:sz w:val="24"/>
            <w:szCs w:val="24"/>
            <w:u w:val="single"/>
          </w:rPr>
          <w:t>LGPL version 3</w:t>
        </w:r>
      </w:hyperlink>
      <w:r w:rsidRPr="00104655">
        <w:rPr>
          <w:rFonts w:ascii="Times New Roman" w:eastAsia="Times New Roman" w:hAnsi="Times New Roman" w:cs="Times New Roman"/>
          <w:color w:val="4F81BD" w:themeColor="accent1"/>
          <w:sz w:val="24"/>
          <w:szCs w:val="24"/>
        </w:rPr>
        <w:t> </w:t>
      </w:r>
      <w:r w:rsidRPr="00104655">
        <w:rPr>
          <w:rFonts w:ascii="Times New Roman" w:eastAsia="Times New Roman" w:hAnsi="Times New Roman" w:cs="Times New Roman"/>
          <w:sz w:val="24"/>
          <w:szCs w:val="24"/>
        </w:rPr>
        <w:t>(also known as LGPLv3). See also the </w:t>
      </w:r>
      <w:hyperlink r:id="rId9" w:history="1">
        <w:r w:rsidRPr="00104655">
          <w:rPr>
            <w:rFonts w:ascii="Times New Roman" w:eastAsia="Times New Roman" w:hAnsi="Times New Roman" w:cs="Times New Roman"/>
            <w:b/>
            <w:bCs/>
            <w:color w:val="4F81BD" w:themeColor="accent1"/>
            <w:sz w:val="24"/>
            <w:szCs w:val="24"/>
            <w:u w:val="single"/>
          </w:rPr>
          <w:t>GPL FAQ</w:t>
        </w:r>
      </w:hyperlink>
      <w:r w:rsidRPr="00104655">
        <w:rPr>
          <w:rFonts w:ascii="Times New Roman" w:eastAsia="Times New Roman" w:hAnsi="Times New Roman" w:cs="Times New Roman"/>
          <w:sz w:val="24"/>
          <w:szCs w:val="24"/>
        </w:rPr>
        <w:t> and the </w:t>
      </w:r>
      <w:hyperlink r:id="rId10" w:anchor="AllCompatibility" w:history="1">
        <w:r w:rsidRPr="00104655">
          <w:rPr>
            <w:rFonts w:ascii="Times New Roman" w:eastAsia="Times New Roman" w:hAnsi="Times New Roman" w:cs="Times New Roman"/>
            <w:b/>
            <w:bCs/>
            <w:color w:val="4F81BD" w:themeColor="accent1"/>
            <w:sz w:val="24"/>
            <w:szCs w:val="24"/>
            <w:u w:val="single"/>
          </w:rPr>
          <w:t>compatibility matrix</w:t>
        </w:r>
      </w:hyperlink>
      <w:r w:rsidRPr="00104655">
        <w:rPr>
          <w:rFonts w:ascii="Times New Roman" w:eastAsia="Times New Roman" w:hAnsi="Times New Roman" w:cs="Times New Roman"/>
          <w:sz w:val="24"/>
          <w:szCs w:val="24"/>
        </w:rPr>
        <w:t>.</w:t>
      </w:r>
    </w:p>
    <w:p w14:paraId="4EA7F0C5" w14:textId="77777777" w:rsidR="00104655" w:rsidRPr="00104655" w:rsidRDefault="00104655" w:rsidP="00104655">
      <w:pPr>
        <w:pBdr>
          <w:bottom w:val="single" w:sz="6" w:space="0" w:color="D5D5D5"/>
        </w:pBdr>
        <w:bidi w:val="0"/>
        <w:spacing w:before="100" w:beforeAutospacing="1" w:after="100" w:afterAutospacing="1" w:line="240" w:lineRule="auto"/>
        <w:outlineLvl w:val="1"/>
        <w:rPr>
          <w:rFonts w:ascii="Georgia" w:eastAsia="Times New Roman" w:hAnsi="Georgia" w:cs="Times New Roman"/>
          <w:color w:val="282F33"/>
          <w:spacing w:val="-2"/>
          <w:sz w:val="36"/>
          <w:szCs w:val="36"/>
        </w:rPr>
      </w:pPr>
      <w:r w:rsidRPr="00104655">
        <w:rPr>
          <w:rFonts w:ascii="Georgia" w:eastAsia="Times New Roman" w:hAnsi="Georgia" w:cs="Times New Roman"/>
          <w:color w:val="282F33"/>
          <w:spacing w:val="-2"/>
          <w:sz w:val="36"/>
          <w:szCs w:val="36"/>
        </w:rPr>
        <w:t>Odoo 14 Enterprise Edition</w:t>
      </w:r>
    </w:p>
    <w:p w14:paraId="1BCC8BF6" w14:textId="77777777" w:rsidR="00104655" w:rsidRPr="00104655" w:rsidRDefault="00104655" w:rsidP="00104655">
      <w:pPr>
        <w:bidi w:val="0"/>
        <w:spacing w:after="100" w:afterAutospacing="1" w:line="240" w:lineRule="auto"/>
        <w:rPr>
          <w:rFonts w:ascii="Times New Roman" w:eastAsia="Times New Roman" w:hAnsi="Times New Roman" w:cs="Times New Roman"/>
          <w:sz w:val="24"/>
          <w:szCs w:val="24"/>
        </w:rPr>
      </w:pPr>
      <w:r w:rsidRPr="00104655">
        <w:rPr>
          <w:rFonts w:ascii="Times New Roman" w:eastAsia="Times New Roman" w:hAnsi="Times New Roman" w:cs="Times New Roman"/>
          <w:sz w:val="24"/>
          <w:szCs w:val="24"/>
        </w:rPr>
        <w:t>Odoo 14 Enterprise Edition is licensed under the Odoo Enterprise Edition License v1.0, defined as follows:</w:t>
      </w:r>
    </w:p>
    <w:p w14:paraId="11222068"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Odoo Enterprise Edition License v1.0</w:t>
      </w:r>
    </w:p>
    <w:p w14:paraId="6541E68F"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This software and associated files (the “Software”) can only be used (executed, modified, executed after modifications) with a valid Odoo Enterprise Subscription for the correct number of users.</w:t>
      </w:r>
    </w:p>
    <w:p w14:paraId="2C36DF4E"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 xml:space="preserve">With a valid Partnership Agreement with Odoo S.A., the above permissions are also granted, </w:t>
      </w:r>
      <w:proofErr w:type="gramStart"/>
      <w:r w:rsidRPr="00104655">
        <w:rPr>
          <w:rFonts w:ascii="Courier New" w:eastAsia="Times New Roman" w:hAnsi="Courier New" w:cs="Courier New"/>
          <w:sz w:val="20"/>
          <w:szCs w:val="20"/>
        </w:rPr>
        <w:t>as long as</w:t>
      </w:r>
      <w:proofErr w:type="gramEnd"/>
      <w:r w:rsidRPr="00104655">
        <w:rPr>
          <w:rFonts w:ascii="Courier New" w:eastAsia="Times New Roman" w:hAnsi="Courier New" w:cs="Courier New"/>
          <w:sz w:val="20"/>
          <w:szCs w:val="20"/>
        </w:rPr>
        <w:t xml:space="preserve"> the usage is limited to a testing or development environment.</w:t>
      </w:r>
    </w:p>
    <w:p w14:paraId="502187A1"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 xml:space="preserve">You may develop Odoo modules based on the Software and distribute them under the license of your choice, </w:t>
      </w:r>
      <w:proofErr w:type="gramStart"/>
      <w:r w:rsidRPr="00104655">
        <w:rPr>
          <w:rFonts w:ascii="Courier New" w:eastAsia="Times New Roman" w:hAnsi="Courier New" w:cs="Courier New"/>
          <w:sz w:val="20"/>
          <w:szCs w:val="20"/>
        </w:rPr>
        <w:t>provided that</w:t>
      </w:r>
      <w:proofErr w:type="gramEnd"/>
      <w:r w:rsidRPr="00104655">
        <w:rPr>
          <w:rFonts w:ascii="Courier New" w:eastAsia="Times New Roman" w:hAnsi="Courier New" w:cs="Courier New"/>
          <w:sz w:val="20"/>
          <w:szCs w:val="20"/>
        </w:rPr>
        <w:t xml:space="preserve"> it is compatible with the terms of the Odoo Enterprise Edition License (For example: LGPL, MIT, or proprietary licenses similar to this one).</w:t>
      </w:r>
    </w:p>
    <w:p w14:paraId="315D1297"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You may use Odoo modules published under any license along with the Software, provided that their license is compatible with the terms of the Odoo Enterprise License (Including, but not limited to, any module published on the Odoo Apps Store on odoo.com/apps)</w:t>
      </w:r>
    </w:p>
    <w:p w14:paraId="5A9F024C"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It is forbidden to publish, distribute, sublicense, or sell copies of the Software or modified copies of the Software.</w:t>
      </w:r>
    </w:p>
    <w:p w14:paraId="2127F67A"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The above copyright notice and this permission notice must be included in all copies or substantial portions of the Software.</w:t>
      </w:r>
    </w:p>
    <w:p w14:paraId="15276A22" w14:textId="77777777" w:rsidR="00104655" w:rsidRDefault="00104655" w:rsidP="00104655">
      <w:pPr>
        <w:bidi w:val="0"/>
        <w:spacing w:after="100" w:afterAutospacing="1" w:line="240" w:lineRule="auto"/>
        <w:rPr>
          <w:rFonts w:ascii="Courier New" w:eastAsia="Times New Roman" w:hAnsi="Courier New" w:cs="Courier New"/>
          <w:sz w:val="20"/>
          <w:szCs w:val="20"/>
          <w:rtl/>
        </w:rPr>
      </w:pPr>
      <w:r w:rsidRPr="00104655">
        <w:rPr>
          <w:rFonts w:ascii="Courier New" w:eastAsia="Times New Roman" w:hAnsi="Courier New" w:cs="Courier New"/>
          <w:sz w:val="20"/>
          <w:szCs w:val="20"/>
        </w:rPr>
        <w:t xml:space="preserve">THE SOFTWARE IS PROVIDED “AS IS”, WITHOUT WARRANTY OF ANY KIND, EXPRESS OR IMPLIED, INCLUDING BUT NOT LIMITED TO THE WARRANTIES OF MERCHANTABILITY, FITNESS FOR A PARTICULAR PURPOSE AND </w:t>
      </w:r>
      <w:proofErr w:type="gramStart"/>
      <w:r w:rsidRPr="00104655">
        <w:rPr>
          <w:rFonts w:ascii="Courier New" w:eastAsia="Times New Roman" w:hAnsi="Courier New" w:cs="Courier New"/>
          <w:sz w:val="20"/>
          <w:szCs w:val="20"/>
        </w:rPr>
        <w:t>NON INFRINGEMENT</w:t>
      </w:r>
      <w:proofErr w:type="gramEnd"/>
      <w:r w:rsidRPr="00104655">
        <w:rPr>
          <w:rFonts w:ascii="Courier New" w:eastAsia="Times New Roman" w:hAnsi="Courier New" w:cs="Courier New"/>
          <w:sz w:val="20"/>
          <w:szCs w:val="20"/>
        </w:rPr>
        <w:t xml:space="preserve">. IN NO EVENT SHALL THE AUTHORS OR COPYRIGHT HOLDERS BE LIABLE FOR ANY </w:t>
      </w:r>
      <w:proofErr w:type="gramStart"/>
      <w:r w:rsidRPr="00104655">
        <w:rPr>
          <w:rFonts w:ascii="Courier New" w:eastAsia="Times New Roman" w:hAnsi="Courier New" w:cs="Courier New"/>
          <w:sz w:val="20"/>
          <w:szCs w:val="20"/>
        </w:rPr>
        <w:t>CLAIM,DAMAGES</w:t>
      </w:r>
      <w:proofErr w:type="gramEnd"/>
      <w:r w:rsidRPr="00104655">
        <w:rPr>
          <w:rFonts w:ascii="Courier New" w:eastAsia="Times New Roman" w:hAnsi="Courier New" w:cs="Courier New"/>
          <w:sz w:val="20"/>
          <w:szCs w:val="20"/>
        </w:rPr>
        <w:t xml:space="preserve"> OR OTHER LIABILITY, WHETHER IN </w:t>
      </w:r>
      <w:proofErr w:type="gramStart"/>
      <w:r w:rsidRPr="00104655">
        <w:rPr>
          <w:rFonts w:ascii="Courier New" w:eastAsia="Times New Roman" w:hAnsi="Courier New" w:cs="Courier New"/>
          <w:sz w:val="20"/>
          <w:szCs w:val="20"/>
        </w:rPr>
        <w:t>AN ACTION</w:t>
      </w:r>
      <w:proofErr w:type="gramEnd"/>
      <w:r w:rsidRPr="00104655">
        <w:rPr>
          <w:rFonts w:ascii="Courier New" w:eastAsia="Times New Roman" w:hAnsi="Courier New" w:cs="Courier New"/>
          <w:sz w:val="20"/>
          <w:szCs w:val="20"/>
        </w:rPr>
        <w:t xml:space="preserve"> OF CONTRACT, TORT OR OTHERWISE,ARISING FROM, OUT OF OR IN CONNECTION WITH THE SOFTWARE OR THE USE OR OTHER DEALINGS IN THE SOFTWARE.</w:t>
      </w:r>
    </w:p>
    <w:p w14:paraId="3F2563ED" w14:textId="77777777" w:rsidR="00E963F5" w:rsidRDefault="00E963F5" w:rsidP="00E963F5">
      <w:pPr>
        <w:bidi w:val="0"/>
        <w:spacing w:after="100" w:afterAutospacing="1" w:line="240" w:lineRule="auto"/>
        <w:rPr>
          <w:rFonts w:ascii="Courier New" w:eastAsia="Times New Roman" w:hAnsi="Courier New" w:cs="Courier New"/>
          <w:sz w:val="20"/>
          <w:szCs w:val="20"/>
          <w:rtl/>
        </w:rPr>
      </w:pPr>
    </w:p>
    <w:p w14:paraId="33BD7B79" w14:textId="77777777" w:rsidR="00E963F5" w:rsidRPr="00104655" w:rsidRDefault="00E963F5" w:rsidP="00E963F5">
      <w:pPr>
        <w:bidi w:val="0"/>
        <w:spacing w:after="100" w:afterAutospacing="1" w:line="240" w:lineRule="auto"/>
        <w:rPr>
          <w:rFonts w:ascii="Courier New" w:eastAsia="Times New Roman" w:hAnsi="Courier New" w:cs="Courier New"/>
          <w:sz w:val="20"/>
          <w:szCs w:val="20"/>
        </w:rPr>
      </w:pPr>
    </w:p>
    <w:p w14:paraId="241F5C97" w14:textId="77777777" w:rsidR="00104655" w:rsidRPr="00104655" w:rsidRDefault="00104655" w:rsidP="00104655">
      <w:pPr>
        <w:pBdr>
          <w:bottom w:val="single" w:sz="6" w:space="0" w:color="D5D5D5"/>
        </w:pBdr>
        <w:bidi w:val="0"/>
        <w:spacing w:before="100" w:beforeAutospacing="1" w:after="100" w:afterAutospacing="1" w:line="240" w:lineRule="auto"/>
        <w:outlineLvl w:val="1"/>
        <w:rPr>
          <w:rFonts w:ascii="Georgia" w:eastAsia="Times New Roman" w:hAnsi="Georgia" w:cs="Times New Roman"/>
          <w:color w:val="282F33"/>
          <w:spacing w:val="-2"/>
          <w:sz w:val="36"/>
          <w:szCs w:val="36"/>
        </w:rPr>
      </w:pPr>
      <w:r w:rsidRPr="00104655">
        <w:rPr>
          <w:rFonts w:ascii="Georgia" w:eastAsia="Times New Roman" w:hAnsi="Georgia" w:cs="Times New Roman"/>
          <w:color w:val="282F33"/>
          <w:spacing w:val="-2"/>
          <w:sz w:val="36"/>
          <w:szCs w:val="36"/>
        </w:rPr>
        <w:lastRenderedPageBreak/>
        <w:t>Odoo Apps</w:t>
      </w:r>
    </w:p>
    <w:p w14:paraId="622FD635" w14:textId="77777777" w:rsidR="00104655" w:rsidRPr="00104655" w:rsidRDefault="00104655" w:rsidP="00104655">
      <w:pPr>
        <w:bidi w:val="0"/>
        <w:spacing w:after="100" w:afterAutospacing="1" w:line="240" w:lineRule="auto"/>
        <w:rPr>
          <w:rFonts w:ascii="Times New Roman" w:eastAsia="Times New Roman" w:hAnsi="Times New Roman" w:cs="Times New Roman"/>
          <w:sz w:val="24"/>
          <w:szCs w:val="24"/>
        </w:rPr>
      </w:pPr>
      <w:r w:rsidRPr="00104655">
        <w:rPr>
          <w:rFonts w:ascii="Times New Roman" w:eastAsia="Times New Roman" w:hAnsi="Times New Roman" w:cs="Times New Roman"/>
          <w:sz w:val="24"/>
          <w:szCs w:val="24"/>
        </w:rPr>
        <w:t>Unless otherwise stated, Odoo Apps by Odoo SA (including the website themes) are published under the Odoo Proprietary License v1.0, defined as follows</w:t>
      </w:r>
    </w:p>
    <w:p w14:paraId="6039A8C9"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Odoo Proprietary License v1.0</w:t>
      </w:r>
    </w:p>
    <w:p w14:paraId="1F0D18B0"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This software and associated files (the “Software”) may only be used (executed, modified, executed after modifications) if you have purchased a valid license from the authors, typically via Odoo Apps, or if you have received a written agreement from the authors of the Software (see the COPYRIGHT file).</w:t>
      </w:r>
    </w:p>
    <w:p w14:paraId="5478E078"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 xml:space="preserve">You may develop Odoo modules that use the Software as a library (typically by depending on it, importing </w:t>
      </w:r>
      <w:proofErr w:type="gramStart"/>
      <w:r w:rsidRPr="00104655">
        <w:rPr>
          <w:rFonts w:ascii="Courier New" w:eastAsia="Times New Roman" w:hAnsi="Courier New" w:cs="Courier New"/>
          <w:sz w:val="20"/>
          <w:szCs w:val="20"/>
        </w:rPr>
        <w:t>it</w:t>
      </w:r>
      <w:proofErr w:type="gramEnd"/>
      <w:r w:rsidRPr="00104655">
        <w:rPr>
          <w:rFonts w:ascii="Courier New" w:eastAsia="Times New Roman" w:hAnsi="Courier New" w:cs="Courier New"/>
          <w:sz w:val="20"/>
          <w:szCs w:val="20"/>
        </w:rPr>
        <w:t xml:space="preserve"> and using its resources), but without copying any source code or material from the Software. You may distribute those modules under the license of your choice, provided that this license is compatible with the terms of the Odoo Proprietary License (For example: LGPL, MIT, or proprietary licenses </w:t>
      </w:r>
      <w:proofErr w:type="gramStart"/>
      <w:r w:rsidRPr="00104655">
        <w:rPr>
          <w:rFonts w:ascii="Courier New" w:eastAsia="Times New Roman" w:hAnsi="Courier New" w:cs="Courier New"/>
          <w:sz w:val="20"/>
          <w:szCs w:val="20"/>
        </w:rPr>
        <w:t>similar to</w:t>
      </w:r>
      <w:proofErr w:type="gramEnd"/>
      <w:r w:rsidRPr="00104655">
        <w:rPr>
          <w:rFonts w:ascii="Courier New" w:eastAsia="Times New Roman" w:hAnsi="Courier New" w:cs="Courier New"/>
          <w:sz w:val="20"/>
          <w:szCs w:val="20"/>
        </w:rPr>
        <w:t xml:space="preserve"> this one).</w:t>
      </w:r>
    </w:p>
    <w:p w14:paraId="3C482ED7"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It is forbidden to publish, distribute, sublicense, or sell copies of the Software or modified copies of the Software.</w:t>
      </w:r>
    </w:p>
    <w:p w14:paraId="3839C061" w14:textId="77777777" w:rsidR="00104655" w:rsidRPr="00104655" w:rsidRDefault="00104655" w:rsidP="00104655">
      <w:pPr>
        <w:bidi w:val="0"/>
        <w:spacing w:after="100" w:afterAutospacing="1" w:line="240" w:lineRule="auto"/>
        <w:rPr>
          <w:rFonts w:ascii="Courier New" w:eastAsia="Times New Roman" w:hAnsi="Courier New" w:cs="Courier New"/>
          <w:sz w:val="20"/>
          <w:szCs w:val="20"/>
        </w:rPr>
      </w:pPr>
      <w:r w:rsidRPr="00104655">
        <w:rPr>
          <w:rFonts w:ascii="Courier New" w:eastAsia="Times New Roman" w:hAnsi="Courier New" w:cs="Courier New"/>
          <w:sz w:val="20"/>
          <w:szCs w:val="20"/>
        </w:rPr>
        <w:t>The above copyright notice and this permission notice must be included in all copies or substantial portions of the Software.</w:t>
      </w:r>
    </w:p>
    <w:p w14:paraId="4372F92D" w14:textId="48305766" w:rsidR="00E75171" w:rsidRDefault="00104655" w:rsidP="00587597">
      <w:pPr>
        <w:bidi w:val="0"/>
        <w:spacing w:after="100" w:afterAutospacing="1" w:line="240" w:lineRule="auto"/>
        <w:rPr>
          <w:rFonts w:ascii="Courier New" w:eastAsia="Times New Roman" w:hAnsi="Courier New" w:cs="Courier New"/>
          <w:sz w:val="20"/>
          <w:szCs w:val="20"/>
          <w:rtl/>
        </w:rPr>
      </w:pPr>
      <w:r w:rsidRPr="00104655">
        <w:rPr>
          <w:rFonts w:ascii="Courier New" w:eastAsia="Times New Roman" w:hAnsi="Courier New" w:cs="Courier New"/>
          <w:sz w:val="20"/>
          <w:szCs w:val="20"/>
        </w:rPr>
        <w:t>THE SOFTWARE IS PROVIDED “AS IS”, WITHOUT WARRANTY OF ANY KIND, EXPRESS OR IMPLIED, INCLUDING BUT NOT LIMITED TO THE WARRANTIES OF MERCHANTABILITY, FITNESS FOR A PARTICULAR PURPOSE AND NONINFRINGEMENT. IN NO EVENT SHALL THE AUTHORS OR COPYRIGHT HOLDERS BE LIABLE FOR ANY CLAIM, DAMAGES OR OTHER LIABILITY, WHETHER IN AN ACTION OF CONTRACT, TORT OR OTHERWISE, ARISING FROM, OUT OF OR IN CONNECTION WITH THE SOFTWARE OR THE USE OR OTHER DEALINGS IN THE SOFTWARE.</w:t>
      </w:r>
    </w:p>
    <w:p w14:paraId="0483ABC3" w14:textId="4A6102A0" w:rsidR="00301267" w:rsidRDefault="00301267">
      <w:pPr>
        <w:bidi w:val="0"/>
        <w:rPr>
          <w:rFonts w:ascii="Courier New" w:eastAsia="Times New Roman" w:hAnsi="Courier New" w:cs="Courier New"/>
          <w:sz w:val="20"/>
          <w:szCs w:val="20"/>
          <w:rtl/>
        </w:rPr>
      </w:pPr>
      <w:r>
        <w:rPr>
          <w:rFonts w:ascii="Courier New" w:eastAsia="Times New Roman" w:hAnsi="Courier New" w:cs="Courier New"/>
          <w:sz w:val="20"/>
          <w:szCs w:val="20"/>
          <w:rtl/>
        </w:rPr>
        <w:br w:type="page"/>
      </w:r>
    </w:p>
    <w:p w14:paraId="0EDA8C07" w14:textId="6D2F7FA6" w:rsidR="00301267" w:rsidRDefault="00301267" w:rsidP="00301267">
      <w:pPr>
        <w:pStyle w:val="Title"/>
        <w:spacing w:after="0"/>
        <w:jc w:val="center"/>
        <w:rPr>
          <w:b/>
          <w:bCs/>
          <w:rtl/>
          <w:lang w:bidi="ar-EG"/>
        </w:rPr>
      </w:pPr>
      <w:r w:rsidRPr="00104655">
        <w:rPr>
          <w:rFonts w:hint="cs"/>
          <w:b/>
          <w:bCs/>
          <w:rtl/>
          <w:lang w:bidi="ar-EG"/>
        </w:rPr>
        <w:lastRenderedPageBreak/>
        <w:t>ملحق رقم (</w:t>
      </w:r>
      <w:r>
        <w:rPr>
          <w:rFonts w:hint="cs"/>
          <w:b/>
          <w:bCs/>
          <w:rtl/>
          <w:lang w:bidi="ar-EG"/>
        </w:rPr>
        <w:t>3</w:t>
      </w:r>
      <w:r w:rsidRPr="00104655">
        <w:rPr>
          <w:rFonts w:hint="cs"/>
          <w:b/>
          <w:bCs/>
          <w:rtl/>
          <w:lang w:bidi="ar-EG"/>
        </w:rPr>
        <w:t>)</w:t>
      </w:r>
    </w:p>
    <w:p w14:paraId="2FFC3326" w14:textId="313F80EE" w:rsidR="00036F48" w:rsidRPr="003C3036" w:rsidRDefault="003C3036" w:rsidP="003C3036">
      <w:pPr>
        <w:pStyle w:val="Subtitle"/>
        <w:bidi/>
        <w:jc w:val="center"/>
        <w:rPr>
          <w:b/>
          <w:bCs/>
          <w:i w:val="0"/>
          <w:iCs w:val="0"/>
          <w:sz w:val="28"/>
          <w:szCs w:val="28"/>
          <w:rtl/>
          <w:lang w:bidi="ar-EG"/>
        </w:rPr>
      </w:pPr>
      <w:r w:rsidRPr="003C3036">
        <w:rPr>
          <w:rFonts w:hint="cs"/>
          <w:b/>
          <w:bCs/>
          <w:i w:val="0"/>
          <w:iCs w:val="0"/>
          <w:sz w:val="28"/>
          <w:szCs w:val="28"/>
          <w:rtl/>
          <w:lang w:bidi="ar-EG"/>
        </w:rPr>
        <w:t>عقد الصيانة</w:t>
      </w:r>
    </w:p>
    <w:p w14:paraId="3B6C927E" w14:textId="77777777" w:rsidR="003C3036" w:rsidRDefault="003C3036" w:rsidP="00036F48">
      <w:pPr>
        <w:rPr>
          <w:rtl/>
          <w:lang w:bidi="ar-EG"/>
        </w:rPr>
      </w:pPr>
    </w:p>
    <w:p w14:paraId="65BB94A4" w14:textId="68424A71" w:rsidR="003C3036" w:rsidRDefault="003C3036">
      <w:pPr>
        <w:bidi w:val="0"/>
        <w:rPr>
          <w:rtl/>
          <w:lang w:bidi="ar-EG"/>
        </w:rPr>
      </w:pPr>
      <w:r>
        <w:rPr>
          <w:rtl/>
          <w:lang w:bidi="ar-EG"/>
        </w:rPr>
        <w:br w:type="page"/>
      </w:r>
    </w:p>
    <w:p w14:paraId="65FC805D" w14:textId="305769FA" w:rsidR="003C3036" w:rsidRDefault="003C3036" w:rsidP="003C3036">
      <w:pPr>
        <w:pStyle w:val="Title"/>
        <w:spacing w:after="0"/>
        <w:jc w:val="center"/>
        <w:rPr>
          <w:b/>
          <w:bCs/>
          <w:rtl/>
          <w:lang w:bidi="ar-EG"/>
        </w:rPr>
      </w:pPr>
      <w:r w:rsidRPr="00104655">
        <w:rPr>
          <w:rFonts w:hint="cs"/>
          <w:b/>
          <w:bCs/>
          <w:rtl/>
          <w:lang w:bidi="ar-EG"/>
        </w:rPr>
        <w:lastRenderedPageBreak/>
        <w:t>ملحق رقم (</w:t>
      </w:r>
      <w:r>
        <w:rPr>
          <w:rFonts w:hint="cs"/>
          <w:b/>
          <w:bCs/>
          <w:rtl/>
          <w:lang w:bidi="ar-EG"/>
        </w:rPr>
        <w:t>4</w:t>
      </w:r>
      <w:r w:rsidRPr="00104655">
        <w:rPr>
          <w:rFonts w:hint="cs"/>
          <w:b/>
          <w:bCs/>
          <w:rtl/>
          <w:lang w:bidi="ar-EG"/>
        </w:rPr>
        <w:t>)</w:t>
      </w:r>
    </w:p>
    <w:p w14:paraId="522EBC59" w14:textId="0AE0CD3B" w:rsidR="003C3036" w:rsidRDefault="003C3036" w:rsidP="003C3036">
      <w:pPr>
        <w:pStyle w:val="Subtitle"/>
        <w:bidi/>
        <w:jc w:val="center"/>
        <w:rPr>
          <w:b/>
          <w:bCs/>
          <w:i w:val="0"/>
          <w:iCs w:val="0"/>
          <w:sz w:val="28"/>
          <w:szCs w:val="28"/>
          <w:rtl/>
          <w:lang w:bidi="ar-EG"/>
        </w:rPr>
      </w:pPr>
      <w:r w:rsidRPr="003C3036">
        <w:rPr>
          <w:rFonts w:hint="cs"/>
          <w:b/>
          <w:bCs/>
          <w:i w:val="0"/>
          <w:iCs w:val="0"/>
          <w:sz w:val="28"/>
          <w:szCs w:val="28"/>
          <w:rtl/>
          <w:lang w:bidi="ar-EG"/>
        </w:rPr>
        <w:t>اتفاقية مستوى الخدمة</w:t>
      </w:r>
    </w:p>
    <w:p w14:paraId="2E94DC35" w14:textId="77777777" w:rsidR="003C3036" w:rsidRPr="003C3036" w:rsidRDefault="003C3036" w:rsidP="003C3036">
      <w:pPr>
        <w:rPr>
          <w:rtl/>
          <w:lang w:bidi="ar-EG"/>
        </w:rPr>
      </w:pPr>
    </w:p>
    <w:sectPr w:rsidR="003C3036" w:rsidRPr="003C3036" w:rsidSect="00C46AC5">
      <w:pgSz w:w="11906" w:h="16838"/>
      <w:pgMar w:top="2127" w:right="1134" w:bottom="1134" w:left="1134"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0C2970" w14:textId="77777777" w:rsidR="008D6672" w:rsidRDefault="008D6672" w:rsidP="006829BE">
      <w:pPr>
        <w:spacing w:after="0" w:line="240" w:lineRule="auto"/>
      </w:pPr>
      <w:r>
        <w:separator/>
      </w:r>
    </w:p>
  </w:endnote>
  <w:endnote w:type="continuationSeparator" w:id="0">
    <w:p w14:paraId="6AA4D67A" w14:textId="77777777" w:rsidR="008D6672" w:rsidRDefault="008D6672" w:rsidP="006829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D8844" w14:textId="77777777" w:rsidR="008D6672" w:rsidRDefault="008D6672" w:rsidP="006829BE">
      <w:pPr>
        <w:spacing w:after="0" w:line="240" w:lineRule="auto"/>
      </w:pPr>
      <w:r>
        <w:separator/>
      </w:r>
    </w:p>
  </w:footnote>
  <w:footnote w:type="continuationSeparator" w:id="0">
    <w:p w14:paraId="21756A5A" w14:textId="77777777" w:rsidR="008D6672" w:rsidRDefault="008D6672" w:rsidP="006829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D3D2B"/>
    <w:multiLevelType w:val="hybridMultilevel"/>
    <w:tmpl w:val="54F0EE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065EA9"/>
    <w:multiLevelType w:val="hybridMultilevel"/>
    <w:tmpl w:val="888AA476"/>
    <w:lvl w:ilvl="0" w:tplc="03A2B3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552F4A"/>
    <w:multiLevelType w:val="hybridMultilevel"/>
    <w:tmpl w:val="6AA810FC"/>
    <w:lvl w:ilvl="0" w:tplc="8F8692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9F4A35"/>
    <w:multiLevelType w:val="hybridMultilevel"/>
    <w:tmpl w:val="54F0EE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1501FE"/>
    <w:multiLevelType w:val="hybridMultilevel"/>
    <w:tmpl w:val="54F0EE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13E7341"/>
    <w:multiLevelType w:val="hybridMultilevel"/>
    <w:tmpl w:val="97EA8B36"/>
    <w:lvl w:ilvl="0" w:tplc="A14C568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55F6C8A"/>
    <w:multiLevelType w:val="hybridMultilevel"/>
    <w:tmpl w:val="46B4C856"/>
    <w:lvl w:ilvl="0" w:tplc="7262A7BC">
      <w:start w:val="1"/>
      <w:numFmt w:val="arabicAlpha"/>
      <w:lvlText w:val="%1-"/>
      <w:lvlJc w:val="left"/>
      <w:pPr>
        <w:ind w:left="814" w:hanging="360"/>
      </w:pPr>
      <w:rPr>
        <w:rFonts w:hint="default"/>
      </w:rPr>
    </w:lvl>
    <w:lvl w:ilvl="1" w:tplc="04090019" w:tentative="1">
      <w:start w:val="1"/>
      <w:numFmt w:val="lowerLetter"/>
      <w:lvlText w:val="%2."/>
      <w:lvlJc w:val="left"/>
      <w:pPr>
        <w:ind w:left="1534" w:hanging="360"/>
      </w:pPr>
    </w:lvl>
    <w:lvl w:ilvl="2" w:tplc="0409001B" w:tentative="1">
      <w:start w:val="1"/>
      <w:numFmt w:val="lowerRoman"/>
      <w:lvlText w:val="%3."/>
      <w:lvlJc w:val="right"/>
      <w:pPr>
        <w:ind w:left="2254" w:hanging="180"/>
      </w:pPr>
    </w:lvl>
    <w:lvl w:ilvl="3" w:tplc="0409000F" w:tentative="1">
      <w:start w:val="1"/>
      <w:numFmt w:val="decimal"/>
      <w:lvlText w:val="%4."/>
      <w:lvlJc w:val="left"/>
      <w:pPr>
        <w:ind w:left="2974" w:hanging="360"/>
      </w:pPr>
    </w:lvl>
    <w:lvl w:ilvl="4" w:tplc="04090019" w:tentative="1">
      <w:start w:val="1"/>
      <w:numFmt w:val="lowerLetter"/>
      <w:lvlText w:val="%5."/>
      <w:lvlJc w:val="left"/>
      <w:pPr>
        <w:ind w:left="3694" w:hanging="360"/>
      </w:pPr>
    </w:lvl>
    <w:lvl w:ilvl="5" w:tplc="0409001B" w:tentative="1">
      <w:start w:val="1"/>
      <w:numFmt w:val="lowerRoman"/>
      <w:lvlText w:val="%6."/>
      <w:lvlJc w:val="right"/>
      <w:pPr>
        <w:ind w:left="4414" w:hanging="180"/>
      </w:pPr>
    </w:lvl>
    <w:lvl w:ilvl="6" w:tplc="0409000F" w:tentative="1">
      <w:start w:val="1"/>
      <w:numFmt w:val="decimal"/>
      <w:lvlText w:val="%7."/>
      <w:lvlJc w:val="left"/>
      <w:pPr>
        <w:ind w:left="5134" w:hanging="360"/>
      </w:pPr>
    </w:lvl>
    <w:lvl w:ilvl="7" w:tplc="04090019" w:tentative="1">
      <w:start w:val="1"/>
      <w:numFmt w:val="lowerLetter"/>
      <w:lvlText w:val="%8."/>
      <w:lvlJc w:val="left"/>
      <w:pPr>
        <w:ind w:left="5854" w:hanging="360"/>
      </w:pPr>
    </w:lvl>
    <w:lvl w:ilvl="8" w:tplc="0409001B" w:tentative="1">
      <w:start w:val="1"/>
      <w:numFmt w:val="lowerRoman"/>
      <w:lvlText w:val="%9."/>
      <w:lvlJc w:val="right"/>
      <w:pPr>
        <w:ind w:left="6574" w:hanging="180"/>
      </w:pPr>
    </w:lvl>
  </w:abstractNum>
  <w:abstractNum w:abstractNumId="7" w15:restartNumberingAfterBreak="0">
    <w:nsid w:val="262D4731"/>
    <w:multiLevelType w:val="hybridMultilevel"/>
    <w:tmpl w:val="2A22AF94"/>
    <w:lvl w:ilvl="0" w:tplc="9768E1B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4E1A9D"/>
    <w:multiLevelType w:val="hybridMultilevel"/>
    <w:tmpl w:val="46EACB68"/>
    <w:lvl w:ilvl="0" w:tplc="A14C56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A32A21"/>
    <w:multiLevelType w:val="hybridMultilevel"/>
    <w:tmpl w:val="1AD602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EA2FCE"/>
    <w:multiLevelType w:val="hybridMultilevel"/>
    <w:tmpl w:val="3ED28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7010B2"/>
    <w:multiLevelType w:val="hybridMultilevel"/>
    <w:tmpl w:val="2FC02794"/>
    <w:lvl w:ilvl="0" w:tplc="A14C5680">
      <w:start w:val="1"/>
      <w:numFmt w:val="decimal"/>
      <w:lvlText w:val="%1."/>
      <w:lvlJc w:val="left"/>
      <w:pPr>
        <w:ind w:left="359" w:hanging="360"/>
      </w:pPr>
      <w:rPr>
        <w:rFonts w:hint="default"/>
      </w:rPr>
    </w:lvl>
    <w:lvl w:ilvl="1" w:tplc="9768E1BA">
      <w:start w:val="1"/>
      <w:numFmt w:val="arabicAbjad"/>
      <w:lvlText w:val="%2-"/>
      <w:lvlJc w:val="center"/>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A166EC"/>
    <w:multiLevelType w:val="hybridMultilevel"/>
    <w:tmpl w:val="46EACB68"/>
    <w:lvl w:ilvl="0" w:tplc="A14C56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814C71"/>
    <w:multiLevelType w:val="hybridMultilevel"/>
    <w:tmpl w:val="E7A40382"/>
    <w:lvl w:ilvl="0" w:tplc="BC3839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AA43F92"/>
    <w:multiLevelType w:val="hybridMultilevel"/>
    <w:tmpl w:val="2BCC7954"/>
    <w:lvl w:ilvl="0" w:tplc="04090005">
      <w:start w:val="1"/>
      <w:numFmt w:val="bullet"/>
      <w:lvlText w:val=""/>
      <w:lvlJc w:val="left"/>
      <w:pPr>
        <w:ind w:left="814" w:hanging="360"/>
      </w:pPr>
      <w:rPr>
        <w:rFonts w:ascii="Wingdings" w:hAnsi="Wingdings" w:hint="default"/>
      </w:rPr>
    </w:lvl>
    <w:lvl w:ilvl="1" w:tplc="FFFFFFFF" w:tentative="1">
      <w:start w:val="1"/>
      <w:numFmt w:val="lowerLetter"/>
      <w:lvlText w:val="%2."/>
      <w:lvlJc w:val="left"/>
      <w:pPr>
        <w:ind w:left="1534" w:hanging="360"/>
      </w:pPr>
    </w:lvl>
    <w:lvl w:ilvl="2" w:tplc="FFFFFFFF" w:tentative="1">
      <w:start w:val="1"/>
      <w:numFmt w:val="lowerRoman"/>
      <w:lvlText w:val="%3."/>
      <w:lvlJc w:val="right"/>
      <w:pPr>
        <w:ind w:left="2254" w:hanging="180"/>
      </w:pPr>
    </w:lvl>
    <w:lvl w:ilvl="3" w:tplc="FFFFFFFF" w:tentative="1">
      <w:start w:val="1"/>
      <w:numFmt w:val="decimal"/>
      <w:lvlText w:val="%4."/>
      <w:lvlJc w:val="left"/>
      <w:pPr>
        <w:ind w:left="2974" w:hanging="360"/>
      </w:pPr>
    </w:lvl>
    <w:lvl w:ilvl="4" w:tplc="FFFFFFFF" w:tentative="1">
      <w:start w:val="1"/>
      <w:numFmt w:val="lowerLetter"/>
      <w:lvlText w:val="%5."/>
      <w:lvlJc w:val="left"/>
      <w:pPr>
        <w:ind w:left="3694" w:hanging="360"/>
      </w:pPr>
    </w:lvl>
    <w:lvl w:ilvl="5" w:tplc="FFFFFFFF" w:tentative="1">
      <w:start w:val="1"/>
      <w:numFmt w:val="lowerRoman"/>
      <w:lvlText w:val="%6."/>
      <w:lvlJc w:val="right"/>
      <w:pPr>
        <w:ind w:left="4414" w:hanging="180"/>
      </w:pPr>
    </w:lvl>
    <w:lvl w:ilvl="6" w:tplc="FFFFFFFF" w:tentative="1">
      <w:start w:val="1"/>
      <w:numFmt w:val="decimal"/>
      <w:lvlText w:val="%7."/>
      <w:lvlJc w:val="left"/>
      <w:pPr>
        <w:ind w:left="5134" w:hanging="360"/>
      </w:pPr>
    </w:lvl>
    <w:lvl w:ilvl="7" w:tplc="FFFFFFFF" w:tentative="1">
      <w:start w:val="1"/>
      <w:numFmt w:val="lowerLetter"/>
      <w:lvlText w:val="%8."/>
      <w:lvlJc w:val="left"/>
      <w:pPr>
        <w:ind w:left="5854" w:hanging="360"/>
      </w:pPr>
    </w:lvl>
    <w:lvl w:ilvl="8" w:tplc="FFFFFFFF" w:tentative="1">
      <w:start w:val="1"/>
      <w:numFmt w:val="lowerRoman"/>
      <w:lvlText w:val="%9."/>
      <w:lvlJc w:val="right"/>
      <w:pPr>
        <w:ind w:left="6574" w:hanging="180"/>
      </w:pPr>
    </w:lvl>
  </w:abstractNum>
  <w:abstractNum w:abstractNumId="15" w15:restartNumberingAfterBreak="0">
    <w:nsid w:val="4D9336EA"/>
    <w:multiLevelType w:val="hybridMultilevel"/>
    <w:tmpl w:val="F386EB34"/>
    <w:lvl w:ilvl="0" w:tplc="A14C5680">
      <w:start w:val="1"/>
      <w:numFmt w:val="decimal"/>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16" w15:restartNumberingAfterBreak="0">
    <w:nsid w:val="671E2BFD"/>
    <w:multiLevelType w:val="hybridMultilevel"/>
    <w:tmpl w:val="7F78990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B612D4D"/>
    <w:multiLevelType w:val="hybridMultilevel"/>
    <w:tmpl w:val="336C026A"/>
    <w:lvl w:ilvl="0" w:tplc="9768E1BA">
      <w:start w:val="1"/>
      <w:numFmt w:val="arabicAbjad"/>
      <w:lvlText w:val="%1-"/>
      <w:lvlJc w:val="center"/>
      <w:pPr>
        <w:ind w:left="814" w:hanging="360"/>
      </w:pPr>
      <w:rPr>
        <w:rFonts w:hint="default"/>
      </w:rPr>
    </w:lvl>
    <w:lvl w:ilvl="1" w:tplc="FFFFFFFF" w:tentative="1">
      <w:start w:val="1"/>
      <w:numFmt w:val="lowerLetter"/>
      <w:lvlText w:val="%2."/>
      <w:lvlJc w:val="left"/>
      <w:pPr>
        <w:ind w:left="1534" w:hanging="360"/>
      </w:pPr>
    </w:lvl>
    <w:lvl w:ilvl="2" w:tplc="FFFFFFFF" w:tentative="1">
      <w:start w:val="1"/>
      <w:numFmt w:val="lowerRoman"/>
      <w:lvlText w:val="%3."/>
      <w:lvlJc w:val="right"/>
      <w:pPr>
        <w:ind w:left="2254" w:hanging="180"/>
      </w:pPr>
    </w:lvl>
    <w:lvl w:ilvl="3" w:tplc="FFFFFFFF" w:tentative="1">
      <w:start w:val="1"/>
      <w:numFmt w:val="decimal"/>
      <w:lvlText w:val="%4."/>
      <w:lvlJc w:val="left"/>
      <w:pPr>
        <w:ind w:left="2974" w:hanging="360"/>
      </w:pPr>
    </w:lvl>
    <w:lvl w:ilvl="4" w:tplc="FFFFFFFF" w:tentative="1">
      <w:start w:val="1"/>
      <w:numFmt w:val="lowerLetter"/>
      <w:lvlText w:val="%5."/>
      <w:lvlJc w:val="left"/>
      <w:pPr>
        <w:ind w:left="3694" w:hanging="360"/>
      </w:pPr>
    </w:lvl>
    <w:lvl w:ilvl="5" w:tplc="FFFFFFFF" w:tentative="1">
      <w:start w:val="1"/>
      <w:numFmt w:val="lowerRoman"/>
      <w:lvlText w:val="%6."/>
      <w:lvlJc w:val="right"/>
      <w:pPr>
        <w:ind w:left="4414" w:hanging="180"/>
      </w:pPr>
    </w:lvl>
    <w:lvl w:ilvl="6" w:tplc="FFFFFFFF" w:tentative="1">
      <w:start w:val="1"/>
      <w:numFmt w:val="decimal"/>
      <w:lvlText w:val="%7."/>
      <w:lvlJc w:val="left"/>
      <w:pPr>
        <w:ind w:left="5134" w:hanging="360"/>
      </w:pPr>
    </w:lvl>
    <w:lvl w:ilvl="7" w:tplc="FFFFFFFF" w:tentative="1">
      <w:start w:val="1"/>
      <w:numFmt w:val="lowerLetter"/>
      <w:lvlText w:val="%8."/>
      <w:lvlJc w:val="left"/>
      <w:pPr>
        <w:ind w:left="5854" w:hanging="360"/>
      </w:pPr>
    </w:lvl>
    <w:lvl w:ilvl="8" w:tplc="FFFFFFFF" w:tentative="1">
      <w:start w:val="1"/>
      <w:numFmt w:val="lowerRoman"/>
      <w:lvlText w:val="%9."/>
      <w:lvlJc w:val="right"/>
      <w:pPr>
        <w:ind w:left="6574" w:hanging="180"/>
      </w:pPr>
    </w:lvl>
  </w:abstractNum>
  <w:abstractNum w:abstractNumId="18" w15:restartNumberingAfterBreak="0">
    <w:nsid w:val="6EAD4529"/>
    <w:multiLevelType w:val="hybridMultilevel"/>
    <w:tmpl w:val="1B4227E2"/>
    <w:lvl w:ilvl="0" w:tplc="98EE6DC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4901737">
    <w:abstractNumId w:val="10"/>
  </w:num>
  <w:num w:numId="2" w16cid:durableId="108204976">
    <w:abstractNumId w:val="13"/>
  </w:num>
  <w:num w:numId="3" w16cid:durableId="1685740139">
    <w:abstractNumId w:val="18"/>
  </w:num>
  <w:num w:numId="4" w16cid:durableId="1159736549">
    <w:abstractNumId w:val="15"/>
  </w:num>
  <w:num w:numId="5" w16cid:durableId="953246591">
    <w:abstractNumId w:val="11"/>
  </w:num>
  <w:num w:numId="6" w16cid:durableId="358437144">
    <w:abstractNumId w:val="2"/>
  </w:num>
  <w:num w:numId="7" w16cid:durableId="809714042">
    <w:abstractNumId w:val="16"/>
  </w:num>
  <w:num w:numId="8" w16cid:durableId="792795786">
    <w:abstractNumId w:val="5"/>
  </w:num>
  <w:num w:numId="9" w16cid:durableId="756832572">
    <w:abstractNumId w:val="8"/>
  </w:num>
  <w:num w:numId="10" w16cid:durableId="812798383">
    <w:abstractNumId w:val="12"/>
  </w:num>
  <w:num w:numId="11" w16cid:durableId="1919052840">
    <w:abstractNumId w:val="9"/>
  </w:num>
  <w:num w:numId="12" w16cid:durableId="1127357223">
    <w:abstractNumId w:val="6"/>
  </w:num>
  <w:num w:numId="13" w16cid:durableId="1801534256">
    <w:abstractNumId w:val="17"/>
  </w:num>
  <w:num w:numId="14" w16cid:durableId="1817917651">
    <w:abstractNumId w:val="14"/>
  </w:num>
  <w:num w:numId="15" w16cid:durableId="1067654482">
    <w:abstractNumId w:val="7"/>
  </w:num>
  <w:num w:numId="16" w16cid:durableId="1965425580">
    <w:abstractNumId w:val="1"/>
  </w:num>
  <w:num w:numId="17" w16cid:durableId="442111094">
    <w:abstractNumId w:val="3"/>
  </w:num>
  <w:num w:numId="18" w16cid:durableId="543448466">
    <w:abstractNumId w:val="4"/>
  </w:num>
  <w:num w:numId="19" w16cid:durableId="326789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9BE"/>
    <w:rsid w:val="00010AC4"/>
    <w:rsid w:val="00036F48"/>
    <w:rsid w:val="00040011"/>
    <w:rsid w:val="00047DAC"/>
    <w:rsid w:val="00075ECE"/>
    <w:rsid w:val="00077F4D"/>
    <w:rsid w:val="000828B6"/>
    <w:rsid w:val="000C4722"/>
    <w:rsid w:val="000F468E"/>
    <w:rsid w:val="00104655"/>
    <w:rsid w:val="001217C4"/>
    <w:rsid w:val="00141029"/>
    <w:rsid w:val="00151DC1"/>
    <w:rsid w:val="00171C61"/>
    <w:rsid w:val="00194B79"/>
    <w:rsid w:val="001A0A00"/>
    <w:rsid w:val="001A6F22"/>
    <w:rsid w:val="001B4883"/>
    <w:rsid w:val="001C31BB"/>
    <w:rsid w:val="001C4978"/>
    <w:rsid w:val="001E2735"/>
    <w:rsid w:val="001F525E"/>
    <w:rsid w:val="002000CD"/>
    <w:rsid w:val="002008CA"/>
    <w:rsid w:val="00225510"/>
    <w:rsid w:val="002341E4"/>
    <w:rsid w:val="00246798"/>
    <w:rsid w:val="002475EC"/>
    <w:rsid w:val="002763CC"/>
    <w:rsid w:val="002A123C"/>
    <w:rsid w:val="002A4FF7"/>
    <w:rsid w:val="002A74FB"/>
    <w:rsid w:val="002D5030"/>
    <w:rsid w:val="002F36B5"/>
    <w:rsid w:val="00301267"/>
    <w:rsid w:val="003049D0"/>
    <w:rsid w:val="00307A69"/>
    <w:rsid w:val="003106FC"/>
    <w:rsid w:val="003336CC"/>
    <w:rsid w:val="003479E9"/>
    <w:rsid w:val="00350D5C"/>
    <w:rsid w:val="00355E3A"/>
    <w:rsid w:val="003642BE"/>
    <w:rsid w:val="003643EB"/>
    <w:rsid w:val="00366B90"/>
    <w:rsid w:val="00375253"/>
    <w:rsid w:val="00381004"/>
    <w:rsid w:val="00384C14"/>
    <w:rsid w:val="0038512E"/>
    <w:rsid w:val="00392BB9"/>
    <w:rsid w:val="003A2BC0"/>
    <w:rsid w:val="003B2945"/>
    <w:rsid w:val="003C0410"/>
    <w:rsid w:val="003C3036"/>
    <w:rsid w:val="003C683F"/>
    <w:rsid w:val="004040C8"/>
    <w:rsid w:val="00413A05"/>
    <w:rsid w:val="00425738"/>
    <w:rsid w:val="00433838"/>
    <w:rsid w:val="00485458"/>
    <w:rsid w:val="00490804"/>
    <w:rsid w:val="004926CF"/>
    <w:rsid w:val="004B05F2"/>
    <w:rsid w:val="004B0BE5"/>
    <w:rsid w:val="004C0B74"/>
    <w:rsid w:val="004C3FF8"/>
    <w:rsid w:val="0050778D"/>
    <w:rsid w:val="00520BEE"/>
    <w:rsid w:val="0052347D"/>
    <w:rsid w:val="0053220F"/>
    <w:rsid w:val="0054625B"/>
    <w:rsid w:val="00547340"/>
    <w:rsid w:val="00587597"/>
    <w:rsid w:val="005950CE"/>
    <w:rsid w:val="005968A2"/>
    <w:rsid w:val="005975B2"/>
    <w:rsid w:val="005D400C"/>
    <w:rsid w:val="005D4381"/>
    <w:rsid w:val="005F57A6"/>
    <w:rsid w:val="005F6566"/>
    <w:rsid w:val="0061126A"/>
    <w:rsid w:val="00611758"/>
    <w:rsid w:val="00621556"/>
    <w:rsid w:val="00636B3E"/>
    <w:rsid w:val="00640BD2"/>
    <w:rsid w:val="00652B27"/>
    <w:rsid w:val="00661958"/>
    <w:rsid w:val="006668C3"/>
    <w:rsid w:val="006829BE"/>
    <w:rsid w:val="00682A95"/>
    <w:rsid w:val="006B3D1A"/>
    <w:rsid w:val="006B5635"/>
    <w:rsid w:val="006F4590"/>
    <w:rsid w:val="007022E1"/>
    <w:rsid w:val="0071087C"/>
    <w:rsid w:val="0071166A"/>
    <w:rsid w:val="00736CC8"/>
    <w:rsid w:val="00742FC4"/>
    <w:rsid w:val="00755FA6"/>
    <w:rsid w:val="00757E11"/>
    <w:rsid w:val="00762ECF"/>
    <w:rsid w:val="007630AC"/>
    <w:rsid w:val="00765F5A"/>
    <w:rsid w:val="007759C5"/>
    <w:rsid w:val="007A2234"/>
    <w:rsid w:val="007B7D7C"/>
    <w:rsid w:val="007D486F"/>
    <w:rsid w:val="007E112C"/>
    <w:rsid w:val="007F38D1"/>
    <w:rsid w:val="0080586E"/>
    <w:rsid w:val="00810B9B"/>
    <w:rsid w:val="00826C5A"/>
    <w:rsid w:val="00841183"/>
    <w:rsid w:val="008449F7"/>
    <w:rsid w:val="00847E3D"/>
    <w:rsid w:val="00852E59"/>
    <w:rsid w:val="008664E5"/>
    <w:rsid w:val="00875599"/>
    <w:rsid w:val="00883842"/>
    <w:rsid w:val="008B0FEF"/>
    <w:rsid w:val="008B62EF"/>
    <w:rsid w:val="008B6D2B"/>
    <w:rsid w:val="008D2080"/>
    <w:rsid w:val="008D6672"/>
    <w:rsid w:val="008F596D"/>
    <w:rsid w:val="00903D71"/>
    <w:rsid w:val="00911827"/>
    <w:rsid w:val="0091425E"/>
    <w:rsid w:val="009316A2"/>
    <w:rsid w:val="00935683"/>
    <w:rsid w:val="00950349"/>
    <w:rsid w:val="009543B2"/>
    <w:rsid w:val="00961ACC"/>
    <w:rsid w:val="00965B34"/>
    <w:rsid w:val="00980538"/>
    <w:rsid w:val="00994547"/>
    <w:rsid w:val="00995A51"/>
    <w:rsid w:val="009A4AF1"/>
    <w:rsid w:val="009B0901"/>
    <w:rsid w:val="009B43B3"/>
    <w:rsid w:val="009C3122"/>
    <w:rsid w:val="009F679B"/>
    <w:rsid w:val="00A01178"/>
    <w:rsid w:val="00A112BE"/>
    <w:rsid w:val="00A20008"/>
    <w:rsid w:val="00A200D5"/>
    <w:rsid w:val="00A35318"/>
    <w:rsid w:val="00A36984"/>
    <w:rsid w:val="00A44476"/>
    <w:rsid w:val="00A627B9"/>
    <w:rsid w:val="00A85854"/>
    <w:rsid w:val="00A908D3"/>
    <w:rsid w:val="00AA7535"/>
    <w:rsid w:val="00AB75E8"/>
    <w:rsid w:val="00AD788C"/>
    <w:rsid w:val="00AF65C8"/>
    <w:rsid w:val="00AF6991"/>
    <w:rsid w:val="00B06B6C"/>
    <w:rsid w:val="00B170EE"/>
    <w:rsid w:val="00B333BF"/>
    <w:rsid w:val="00B425B9"/>
    <w:rsid w:val="00B47B20"/>
    <w:rsid w:val="00B73791"/>
    <w:rsid w:val="00B8027D"/>
    <w:rsid w:val="00B80BA8"/>
    <w:rsid w:val="00B8422E"/>
    <w:rsid w:val="00B8537C"/>
    <w:rsid w:val="00BB5C5B"/>
    <w:rsid w:val="00BD10C1"/>
    <w:rsid w:val="00BD10E9"/>
    <w:rsid w:val="00BE04FD"/>
    <w:rsid w:val="00BE0DDB"/>
    <w:rsid w:val="00C00D02"/>
    <w:rsid w:val="00C164ED"/>
    <w:rsid w:val="00C32121"/>
    <w:rsid w:val="00C37441"/>
    <w:rsid w:val="00C4483D"/>
    <w:rsid w:val="00C46AC5"/>
    <w:rsid w:val="00C5162B"/>
    <w:rsid w:val="00C519F3"/>
    <w:rsid w:val="00C610AF"/>
    <w:rsid w:val="00C96353"/>
    <w:rsid w:val="00CA3EFA"/>
    <w:rsid w:val="00CB025B"/>
    <w:rsid w:val="00CB32EB"/>
    <w:rsid w:val="00CB6032"/>
    <w:rsid w:val="00CC39A8"/>
    <w:rsid w:val="00CF051E"/>
    <w:rsid w:val="00CF3997"/>
    <w:rsid w:val="00CF5DA1"/>
    <w:rsid w:val="00D02EF3"/>
    <w:rsid w:val="00D14EC8"/>
    <w:rsid w:val="00D1569F"/>
    <w:rsid w:val="00D22373"/>
    <w:rsid w:val="00D31FD3"/>
    <w:rsid w:val="00D32420"/>
    <w:rsid w:val="00D42912"/>
    <w:rsid w:val="00D461FE"/>
    <w:rsid w:val="00D7394C"/>
    <w:rsid w:val="00D84149"/>
    <w:rsid w:val="00D84D8E"/>
    <w:rsid w:val="00D90629"/>
    <w:rsid w:val="00DE64D6"/>
    <w:rsid w:val="00DF463A"/>
    <w:rsid w:val="00DF5CDC"/>
    <w:rsid w:val="00E06D01"/>
    <w:rsid w:val="00E144FC"/>
    <w:rsid w:val="00E15978"/>
    <w:rsid w:val="00E20815"/>
    <w:rsid w:val="00E26B47"/>
    <w:rsid w:val="00E52B69"/>
    <w:rsid w:val="00E66808"/>
    <w:rsid w:val="00E74044"/>
    <w:rsid w:val="00E75171"/>
    <w:rsid w:val="00E81D40"/>
    <w:rsid w:val="00E9487D"/>
    <w:rsid w:val="00E963F5"/>
    <w:rsid w:val="00EF3A2F"/>
    <w:rsid w:val="00F218D8"/>
    <w:rsid w:val="00F31813"/>
    <w:rsid w:val="00F36F35"/>
    <w:rsid w:val="00F43646"/>
    <w:rsid w:val="00F54781"/>
    <w:rsid w:val="00F55334"/>
    <w:rsid w:val="00F70007"/>
    <w:rsid w:val="00F70D67"/>
    <w:rsid w:val="00F81824"/>
    <w:rsid w:val="00F864D1"/>
    <w:rsid w:val="00FA487A"/>
    <w:rsid w:val="00FA65FF"/>
    <w:rsid w:val="00FC1E81"/>
    <w:rsid w:val="00FD642F"/>
    <w:rsid w:val="00FE04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4D380"/>
  <w15:docId w15:val="{7C633841-6C3D-4293-B2AA-8EBFDFE49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E81"/>
    <w:pPr>
      <w:bidi/>
    </w:pPr>
  </w:style>
  <w:style w:type="paragraph" w:styleId="Heading1">
    <w:name w:val="heading 1"/>
    <w:basedOn w:val="Normal"/>
    <w:next w:val="Normal"/>
    <w:link w:val="Heading1Char"/>
    <w:uiPriority w:val="9"/>
    <w:qFormat/>
    <w:rsid w:val="0093568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35683"/>
    <w:pPr>
      <w:keepNext/>
      <w:keepLines/>
      <w:bidi w:val="0"/>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35683"/>
    <w:pPr>
      <w:keepNext/>
      <w:keepLines/>
      <w:bidi w:val="0"/>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35683"/>
    <w:pPr>
      <w:keepNext/>
      <w:keepLines/>
      <w:bidi w:val="0"/>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35683"/>
    <w:pPr>
      <w:keepNext/>
      <w:keepLines/>
      <w:bidi w:val="0"/>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35683"/>
    <w:pPr>
      <w:keepNext/>
      <w:keepLines/>
      <w:bidi w:val="0"/>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35683"/>
    <w:pPr>
      <w:keepNext/>
      <w:keepLines/>
      <w:bidi w:val="0"/>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35683"/>
    <w:pPr>
      <w:keepNext/>
      <w:keepLines/>
      <w:bidi w:val="0"/>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35683"/>
    <w:pPr>
      <w:keepNext/>
      <w:keepLines/>
      <w:bidi w:val="0"/>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29BE"/>
    <w:pPr>
      <w:tabs>
        <w:tab w:val="center" w:pos="4153"/>
        <w:tab w:val="right" w:pos="8306"/>
      </w:tabs>
      <w:spacing w:after="0" w:line="240" w:lineRule="auto"/>
    </w:pPr>
  </w:style>
  <w:style w:type="character" w:customStyle="1" w:styleId="HeaderChar">
    <w:name w:val="Header Char"/>
    <w:basedOn w:val="DefaultParagraphFont"/>
    <w:link w:val="Header"/>
    <w:uiPriority w:val="99"/>
    <w:rsid w:val="006829BE"/>
  </w:style>
  <w:style w:type="paragraph" w:styleId="Footer">
    <w:name w:val="footer"/>
    <w:basedOn w:val="Normal"/>
    <w:link w:val="FooterChar"/>
    <w:uiPriority w:val="99"/>
    <w:unhideWhenUsed/>
    <w:rsid w:val="006829BE"/>
    <w:pPr>
      <w:tabs>
        <w:tab w:val="center" w:pos="4153"/>
        <w:tab w:val="right" w:pos="8306"/>
      </w:tabs>
      <w:spacing w:after="0" w:line="240" w:lineRule="auto"/>
    </w:pPr>
  </w:style>
  <w:style w:type="character" w:customStyle="1" w:styleId="FooterChar">
    <w:name w:val="Footer Char"/>
    <w:basedOn w:val="DefaultParagraphFont"/>
    <w:link w:val="Footer"/>
    <w:uiPriority w:val="99"/>
    <w:rsid w:val="006829BE"/>
  </w:style>
  <w:style w:type="paragraph" w:styleId="ListParagraph">
    <w:name w:val="List Paragraph"/>
    <w:basedOn w:val="Normal"/>
    <w:uiPriority w:val="34"/>
    <w:qFormat/>
    <w:rsid w:val="00640BD2"/>
    <w:pPr>
      <w:ind w:left="720"/>
      <w:contextualSpacing/>
    </w:pPr>
  </w:style>
  <w:style w:type="table" w:styleId="TableGrid">
    <w:name w:val="Table Grid"/>
    <w:basedOn w:val="TableNormal"/>
    <w:uiPriority w:val="59"/>
    <w:rsid w:val="00BD10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449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9F7"/>
    <w:rPr>
      <w:rFonts w:ascii="Tahoma" w:hAnsi="Tahoma" w:cs="Tahoma"/>
      <w:sz w:val="16"/>
      <w:szCs w:val="16"/>
    </w:rPr>
  </w:style>
  <w:style w:type="character" w:customStyle="1" w:styleId="Heading1Char">
    <w:name w:val="Heading 1 Char"/>
    <w:basedOn w:val="DefaultParagraphFont"/>
    <w:link w:val="Heading1"/>
    <w:uiPriority w:val="9"/>
    <w:rsid w:val="00935683"/>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93568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character" w:customStyle="1" w:styleId="TitleChar">
    <w:name w:val="Title Char"/>
    <w:basedOn w:val="DefaultParagraphFont"/>
    <w:link w:val="Title"/>
    <w:uiPriority w:val="10"/>
    <w:rsid w:val="00935683"/>
    <w:rPr>
      <w:rFonts w:asciiTheme="majorHAnsi" w:eastAsiaTheme="majorEastAsia" w:hAnsiTheme="majorHAnsi" w:cstheme="majorBidi"/>
      <w:color w:val="17365D" w:themeColor="text2" w:themeShade="BF"/>
      <w:spacing w:val="5"/>
      <w:sz w:val="52"/>
      <w:szCs w:val="52"/>
    </w:rPr>
  </w:style>
  <w:style w:type="character" w:customStyle="1" w:styleId="Heading2Char">
    <w:name w:val="Heading 2 Char"/>
    <w:basedOn w:val="DefaultParagraphFont"/>
    <w:link w:val="Heading2"/>
    <w:uiPriority w:val="9"/>
    <w:rsid w:val="0093568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3568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3568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3568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3568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3568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3568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93568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935683"/>
    <w:pPr>
      <w:bidi w:val="0"/>
      <w:spacing w:line="240" w:lineRule="auto"/>
    </w:pPr>
    <w:rPr>
      <w:b/>
      <w:bCs/>
      <w:color w:val="4F81BD" w:themeColor="accent1"/>
      <w:sz w:val="18"/>
      <w:szCs w:val="18"/>
    </w:rPr>
  </w:style>
  <w:style w:type="paragraph" w:styleId="Subtitle">
    <w:name w:val="Subtitle"/>
    <w:basedOn w:val="Normal"/>
    <w:next w:val="Normal"/>
    <w:link w:val="SubtitleChar"/>
    <w:uiPriority w:val="11"/>
    <w:qFormat/>
    <w:rsid w:val="00935683"/>
    <w:pPr>
      <w:numPr>
        <w:ilvl w:val="1"/>
      </w:numPr>
      <w:bidi w:val="0"/>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35683"/>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935683"/>
    <w:rPr>
      <w:b/>
      <w:bCs/>
    </w:rPr>
  </w:style>
  <w:style w:type="character" w:styleId="Emphasis">
    <w:name w:val="Emphasis"/>
    <w:basedOn w:val="DefaultParagraphFont"/>
    <w:uiPriority w:val="20"/>
    <w:qFormat/>
    <w:rsid w:val="00935683"/>
    <w:rPr>
      <w:i/>
      <w:iCs/>
    </w:rPr>
  </w:style>
  <w:style w:type="paragraph" w:styleId="NoSpacing">
    <w:name w:val="No Spacing"/>
    <w:uiPriority w:val="1"/>
    <w:qFormat/>
    <w:rsid w:val="00935683"/>
    <w:pPr>
      <w:spacing w:after="0" w:line="240" w:lineRule="auto"/>
    </w:pPr>
  </w:style>
  <w:style w:type="paragraph" w:styleId="Quote">
    <w:name w:val="Quote"/>
    <w:basedOn w:val="Normal"/>
    <w:next w:val="Normal"/>
    <w:link w:val="QuoteChar"/>
    <w:uiPriority w:val="29"/>
    <w:qFormat/>
    <w:rsid w:val="00935683"/>
    <w:pPr>
      <w:bidi w:val="0"/>
    </w:pPr>
    <w:rPr>
      <w:i/>
      <w:iCs/>
      <w:color w:val="000000" w:themeColor="text1"/>
    </w:rPr>
  </w:style>
  <w:style w:type="character" w:customStyle="1" w:styleId="QuoteChar">
    <w:name w:val="Quote Char"/>
    <w:basedOn w:val="DefaultParagraphFont"/>
    <w:link w:val="Quote"/>
    <w:uiPriority w:val="29"/>
    <w:rsid w:val="00935683"/>
    <w:rPr>
      <w:i/>
      <w:iCs/>
      <w:color w:val="000000" w:themeColor="text1"/>
    </w:rPr>
  </w:style>
  <w:style w:type="paragraph" w:styleId="IntenseQuote">
    <w:name w:val="Intense Quote"/>
    <w:basedOn w:val="Normal"/>
    <w:next w:val="Normal"/>
    <w:link w:val="IntenseQuoteChar"/>
    <w:uiPriority w:val="30"/>
    <w:qFormat/>
    <w:rsid w:val="00935683"/>
    <w:pPr>
      <w:pBdr>
        <w:bottom w:val="single" w:sz="4" w:space="4" w:color="4F81BD" w:themeColor="accent1"/>
      </w:pBdr>
      <w:bidi w:val="0"/>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35683"/>
    <w:rPr>
      <w:b/>
      <w:bCs/>
      <w:i/>
      <w:iCs/>
      <w:color w:val="4F81BD" w:themeColor="accent1"/>
    </w:rPr>
  </w:style>
  <w:style w:type="character" w:styleId="SubtleEmphasis">
    <w:name w:val="Subtle Emphasis"/>
    <w:basedOn w:val="DefaultParagraphFont"/>
    <w:uiPriority w:val="19"/>
    <w:qFormat/>
    <w:rsid w:val="00935683"/>
    <w:rPr>
      <w:i/>
      <w:iCs/>
      <w:color w:val="808080" w:themeColor="text1" w:themeTint="7F"/>
    </w:rPr>
  </w:style>
  <w:style w:type="character" w:styleId="IntenseEmphasis">
    <w:name w:val="Intense Emphasis"/>
    <w:basedOn w:val="DefaultParagraphFont"/>
    <w:uiPriority w:val="21"/>
    <w:qFormat/>
    <w:rsid w:val="00935683"/>
    <w:rPr>
      <w:b/>
      <w:bCs/>
      <w:i/>
      <w:iCs/>
      <w:color w:val="4F81BD" w:themeColor="accent1"/>
    </w:rPr>
  </w:style>
  <w:style w:type="character" w:styleId="SubtleReference">
    <w:name w:val="Subtle Reference"/>
    <w:basedOn w:val="DefaultParagraphFont"/>
    <w:uiPriority w:val="31"/>
    <w:qFormat/>
    <w:rsid w:val="00935683"/>
    <w:rPr>
      <w:smallCaps/>
      <w:color w:val="C0504D" w:themeColor="accent2"/>
      <w:u w:val="single"/>
    </w:rPr>
  </w:style>
  <w:style w:type="character" w:styleId="IntenseReference">
    <w:name w:val="Intense Reference"/>
    <w:basedOn w:val="DefaultParagraphFont"/>
    <w:uiPriority w:val="32"/>
    <w:qFormat/>
    <w:rsid w:val="00935683"/>
    <w:rPr>
      <w:b/>
      <w:bCs/>
      <w:smallCaps/>
      <w:color w:val="C0504D" w:themeColor="accent2"/>
      <w:spacing w:val="5"/>
      <w:u w:val="single"/>
    </w:rPr>
  </w:style>
  <w:style w:type="character" w:styleId="BookTitle">
    <w:name w:val="Book Title"/>
    <w:basedOn w:val="DefaultParagraphFont"/>
    <w:uiPriority w:val="33"/>
    <w:qFormat/>
    <w:rsid w:val="00935683"/>
    <w:rPr>
      <w:b/>
      <w:bCs/>
      <w:smallCaps/>
      <w:spacing w:val="5"/>
    </w:rPr>
  </w:style>
  <w:style w:type="paragraph" w:styleId="TOCHeading">
    <w:name w:val="TOC Heading"/>
    <w:basedOn w:val="Heading1"/>
    <w:next w:val="Normal"/>
    <w:uiPriority w:val="39"/>
    <w:semiHidden/>
    <w:unhideWhenUsed/>
    <w:qFormat/>
    <w:rsid w:val="00935683"/>
    <w:pPr>
      <w:bidi w:val="0"/>
      <w:outlineLvl w:val="9"/>
    </w:pPr>
  </w:style>
  <w:style w:type="table" w:styleId="GridTable5Dark-Accent1">
    <w:name w:val="Grid Table 5 Dark Accent 1"/>
    <w:basedOn w:val="TableNormal"/>
    <w:uiPriority w:val="50"/>
    <w:rsid w:val="00384C1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FootnoteText">
    <w:name w:val="footnote text"/>
    <w:basedOn w:val="Normal"/>
    <w:link w:val="FootnoteTextChar"/>
    <w:uiPriority w:val="99"/>
    <w:semiHidden/>
    <w:unhideWhenUsed/>
    <w:rsid w:val="00652B2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2B27"/>
    <w:rPr>
      <w:sz w:val="20"/>
      <w:szCs w:val="20"/>
    </w:rPr>
  </w:style>
  <w:style w:type="character" w:styleId="FootnoteReference">
    <w:name w:val="footnote reference"/>
    <w:basedOn w:val="DefaultParagraphFont"/>
    <w:uiPriority w:val="99"/>
    <w:semiHidden/>
    <w:unhideWhenUsed/>
    <w:rsid w:val="00652B2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64690">
      <w:bodyDiv w:val="1"/>
      <w:marLeft w:val="0"/>
      <w:marRight w:val="0"/>
      <w:marTop w:val="0"/>
      <w:marBottom w:val="0"/>
      <w:divBdr>
        <w:top w:val="none" w:sz="0" w:space="0" w:color="auto"/>
        <w:left w:val="none" w:sz="0" w:space="0" w:color="auto"/>
        <w:bottom w:val="none" w:sz="0" w:space="0" w:color="auto"/>
        <w:right w:val="none" w:sz="0" w:space="0" w:color="auto"/>
      </w:divBdr>
    </w:div>
    <w:div w:id="826628505">
      <w:bodyDiv w:val="1"/>
      <w:marLeft w:val="0"/>
      <w:marRight w:val="0"/>
      <w:marTop w:val="0"/>
      <w:marBottom w:val="0"/>
      <w:divBdr>
        <w:top w:val="none" w:sz="0" w:space="0" w:color="auto"/>
        <w:left w:val="none" w:sz="0" w:space="0" w:color="auto"/>
        <w:bottom w:val="none" w:sz="0" w:space="0" w:color="auto"/>
        <w:right w:val="none" w:sz="0" w:space="0" w:color="auto"/>
      </w:divBdr>
    </w:div>
    <w:div w:id="1713918161">
      <w:bodyDiv w:val="1"/>
      <w:marLeft w:val="0"/>
      <w:marRight w:val="0"/>
      <w:marTop w:val="0"/>
      <w:marBottom w:val="0"/>
      <w:divBdr>
        <w:top w:val="none" w:sz="0" w:space="0" w:color="auto"/>
        <w:left w:val="none" w:sz="0" w:space="0" w:color="auto"/>
        <w:bottom w:val="none" w:sz="0" w:space="0" w:color="auto"/>
        <w:right w:val="none" w:sz="0" w:space="0" w:color="auto"/>
      </w:divBdr>
    </w:div>
    <w:div w:id="1931692589">
      <w:bodyDiv w:val="1"/>
      <w:marLeft w:val="0"/>
      <w:marRight w:val="0"/>
      <w:marTop w:val="0"/>
      <w:marBottom w:val="0"/>
      <w:divBdr>
        <w:top w:val="none" w:sz="0" w:space="0" w:color="auto"/>
        <w:left w:val="none" w:sz="0" w:space="0" w:color="auto"/>
        <w:bottom w:val="none" w:sz="0" w:space="0" w:color="auto"/>
        <w:right w:val="none" w:sz="0" w:space="0" w:color="auto"/>
      </w:divBdr>
    </w:div>
    <w:div w:id="2003120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nu.org/licenses/lgpl-3.0.en.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gnu.org/licenses/gpl-faq.en.html" TargetMode="External"/><Relationship Id="rId4" Type="http://schemas.openxmlformats.org/officeDocument/2006/relationships/settings" Target="settings.xml"/><Relationship Id="rId9" Type="http://schemas.openxmlformats.org/officeDocument/2006/relationships/hyperlink" Target="http://www.gnu.org/licenses/gpl-faq.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777D97-5846-42BF-A9B5-B484B4217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8</Pages>
  <Words>1321</Words>
  <Characters>7535</Characters>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Better Odoo contract template</dc:title>
  <dc:subject>Better Odoo contract template</dc:subject>
  <dc:creator/>
  <cp:lastPrinted>2015-03-31T16:30:00Z</cp:lastPrinted>
  <dcterms:created xsi:type="dcterms:W3CDTF">2023-09-24T10:58:00Z</dcterms:created>
  <dcterms:modified xsi:type="dcterms:W3CDTF">2023-09-24T11:38:00Z</dcterms:modified>
</cp:coreProperties>
</file>